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83" w:rsidRPr="00173083" w:rsidRDefault="00173083" w:rsidP="00A37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</w:pPr>
      <w:r w:rsidRPr="00173083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Что мы знаем о холере?</w:t>
      </w:r>
    </w:p>
    <w:p w:rsidR="00173083" w:rsidRPr="00173083" w:rsidRDefault="00173083" w:rsidP="00173083">
      <w:pPr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7308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Холера – это инфекционное заболевание, причина которой - бактерия – холерный вибрион (</w:t>
      </w:r>
      <w:proofErr w:type="spellStart"/>
      <w:r w:rsidRPr="0017308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Vibrio</w:t>
      </w:r>
      <w:proofErr w:type="spellEnd"/>
      <w:r w:rsidRPr="0017308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proofErr w:type="spellStart"/>
      <w:r w:rsidRPr="0017308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cholerae</w:t>
      </w:r>
      <w:proofErr w:type="spellEnd"/>
      <w:r w:rsidRPr="0017308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).</w:t>
      </w:r>
    </w:p>
    <w:p w:rsidR="00173083" w:rsidRPr="00173083" w:rsidRDefault="00173083" w:rsidP="00173083">
      <w:pPr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7308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Заболевание проявляется диареей, которая очень быстро может привести к обезвоживанию.</w:t>
      </w:r>
    </w:p>
    <w:p w:rsidR="00173083" w:rsidRPr="00173083" w:rsidRDefault="00173083" w:rsidP="00173083">
      <w:pPr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7308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Большинство из нас уверены, что холера - это удел стран с низкой санитарной культурой, что в России эпидемии холеры не регистрируются с 1985 года. За последние 10 лет на территории России практически ежегодно отмечаются единичные завозные случаи холеры.</w:t>
      </w:r>
    </w:p>
    <w:p w:rsidR="00173083" w:rsidRPr="00173083" w:rsidRDefault="00173083" w:rsidP="00173083">
      <w:pPr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7308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Но не стоит забывать о том, что всегда есть вероятность завоза инфекции, а завезенные единичные заболевания могут служить толчком для эпидемической вспышки.</w:t>
      </w:r>
    </w:p>
    <w:p w:rsidR="00173083" w:rsidRPr="00173083" w:rsidRDefault="00173083" w:rsidP="00173083">
      <w:pPr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7308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По данным Всемирной организации здравоохранения ежегодно в мире регистрируется до 150000 случаев холеры более чем в 50 странах.</w:t>
      </w:r>
    </w:p>
    <w:p w:rsidR="00173083" w:rsidRPr="00173083" w:rsidRDefault="00173083" w:rsidP="00173083">
      <w:pPr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7308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Холера входит в группу особо опасных инфекций. Инфекции этой группы представляют особую опасность жизни и здоровью людей по той причине, что такие заболевания распространяются стремительно, поражают большие группы людей и имеют большую вероятность развития летальных исходов.</w:t>
      </w:r>
    </w:p>
    <w:p w:rsidR="00173083" w:rsidRPr="00173083" w:rsidRDefault="00173083" w:rsidP="0017308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A37A5B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Как передается холера?</w:t>
      </w:r>
    </w:p>
    <w:p w:rsidR="00173083" w:rsidRPr="00173083" w:rsidRDefault="00173083" w:rsidP="00173083">
      <w:pPr>
        <w:numPr>
          <w:ilvl w:val="0"/>
          <w:numId w:val="1"/>
        </w:numPr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7308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 сырой водой, загрязненной возбудителем холеры;</w:t>
      </w:r>
    </w:p>
    <w:p w:rsidR="00173083" w:rsidRPr="00173083" w:rsidRDefault="00173083" w:rsidP="00173083">
      <w:pPr>
        <w:numPr>
          <w:ilvl w:val="0"/>
          <w:numId w:val="1"/>
        </w:numPr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7308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 пищевыми продуктами;</w:t>
      </w:r>
    </w:p>
    <w:p w:rsidR="00173083" w:rsidRPr="00173083" w:rsidRDefault="00173083" w:rsidP="00173083">
      <w:pPr>
        <w:numPr>
          <w:ilvl w:val="0"/>
          <w:numId w:val="1"/>
        </w:numPr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7308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при контакте с больными.</w:t>
      </w:r>
    </w:p>
    <w:p w:rsidR="00173083" w:rsidRPr="00173083" w:rsidRDefault="00173083" w:rsidP="0017308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A37A5B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О симптомах</w:t>
      </w:r>
    </w:p>
    <w:p w:rsidR="00173083" w:rsidRPr="00173083" w:rsidRDefault="00173083" w:rsidP="00173083">
      <w:pPr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7308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Основные симптомы холеры – это диарея (зловонный стул «рисовый отвар»), постоянная рвота, цианоз, мучительная жажда, головная боль, слабость, мышечные судороги.</w:t>
      </w:r>
    </w:p>
    <w:p w:rsidR="00173083" w:rsidRPr="00173083" w:rsidRDefault="00173083" w:rsidP="00173083">
      <w:pPr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7308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Как защититься от заражения холерой, необходимо знать, в первую очередь гражданам, совершающим туристические поездки в страны, где регистрируется холера.</w:t>
      </w:r>
    </w:p>
    <w:p w:rsidR="00173083" w:rsidRPr="00173083" w:rsidRDefault="00173083" w:rsidP="00173083">
      <w:pPr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7308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Вакцинация против холеры проводится в соответствии с календарем по эпидемическим показаниям.</w:t>
      </w:r>
    </w:p>
    <w:p w:rsidR="00173083" w:rsidRPr="00173083" w:rsidRDefault="00173083" w:rsidP="0017308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A37A5B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Категории граждан, подлежащих обязательной вакцинации: </w:t>
      </w:r>
    </w:p>
    <w:p w:rsidR="00173083" w:rsidRPr="00173083" w:rsidRDefault="00173083" w:rsidP="00173083">
      <w:pPr>
        <w:numPr>
          <w:ilvl w:val="0"/>
          <w:numId w:val="2"/>
        </w:numPr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7308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лица, выезжающие в неблагополучные по холере страны (регионы);</w:t>
      </w:r>
    </w:p>
    <w:p w:rsidR="00173083" w:rsidRPr="00173083" w:rsidRDefault="00173083" w:rsidP="00173083">
      <w:pPr>
        <w:numPr>
          <w:ilvl w:val="0"/>
          <w:numId w:val="2"/>
        </w:numPr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7308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население субъектов Российской Федерации в случае осложнения санитарно-эпидемиологической обстановки по холере в сопредельных странах, а также на территории Российской Федерации.</w:t>
      </w:r>
    </w:p>
    <w:p w:rsidR="00173083" w:rsidRPr="00173083" w:rsidRDefault="00173083" w:rsidP="0017308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A37A5B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В целях профилактики заболевания рекомендуется выполнять следующие правила:</w:t>
      </w:r>
    </w:p>
    <w:p w:rsidR="00173083" w:rsidRPr="00173083" w:rsidRDefault="00173083" w:rsidP="00173083">
      <w:pPr>
        <w:numPr>
          <w:ilvl w:val="0"/>
          <w:numId w:val="3"/>
        </w:numPr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7308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соблюдать правила личной гигиены (мыть руки после посещения туалета, перед приготовлением и приемом пищи);</w:t>
      </w:r>
    </w:p>
    <w:p w:rsidR="00173083" w:rsidRPr="00173083" w:rsidRDefault="00173083" w:rsidP="00173083">
      <w:pPr>
        <w:numPr>
          <w:ilvl w:val="0"/>
          <w:numId w:val="3"/>
        </w:numPr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7308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употреблять гарантированно безопасную воду и напитки (кипяченая вода, напитки и вода в производственной упаковке – в бутылке);</w:t>
      </w:r>
    </w:p>
    <w:p w:rsidR="00173083" w:rsidRPr="00173083" w:rsidRDefault="00173083" w:rsidP="00173083">
      <w:pPr>
        <w:numPr>
          <w:ilvl w:val="0"/>
          <w:numId w:val="3"/>
        </w:numPr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7308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тщательно мыть фрукты и овощи безопасной водой;</w:t>
      </w:r>
    </w:p>
    <w:p w:rsidR="00173083" w:rsidRPr="00173083" w:rsidRDefault="00173083" w:rsidP="00173083">
      <w:pPr>
        <w:numPr>
          <w:ilvl w:val="0"/>
          <w:numId w:val="3"/>
        </w:numPr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7308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lastRenderedPageBreak/>
        <w:t>избегать питания в небезопасных местах;</w:t>
      </w:r>
    </w:p>
    <w:p w:rsidR="00173083" w:rsidRPr="00173083" w:rsidRDefault="00173083" w:rsidP="00173083">
      <w:pPr>
        <w:numPr>
          <w:ilvl w:val="0"/>
          <w:numId w:val="3"/>
        </w:numPr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7308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не добавлять лед в напитки, если нет информации о качестве воды, из которой он приготовлен;</w:t>
      </w:r>
    </w:p>
    <w:p w:rsidR="00173083" w:rsidRPr="00173083" w:rsidRDefault="00173083" w:rsidP="00173083">
      <w:pPr>
        <w:numPr>
          <w:ilvl w:val="0"/>
          <w:numId w:val="3"/>
        </w:numPr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7308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пить только кипяченое пастеризованное молоко;</w:t>
      </w:r>
    </w:p>
    <w:p w:rsidR="00173083" w:rsidRPr="00173083" w:rsidRDefault="00173083" w:rsidP="00173083">
      <w:pPr>
        <w:numPr>
          <w:ilvl w:val="0"/>
          <w:numId w:val="3"/>
        </w:numPr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7308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не употреблять в пищу рыбу и морепродукты не прошедшие термическую обработку.</w:t>
      </w:r>
    </w:p>
    <w:p w:rsidR="00173083" w:rsidRPr="00173083" w:rsidRDefault="00173083" w:rsidP="00173083">
      <w:pPr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7308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При появлении симптомов, которые позволят заподозрить заболевание холерой (тошнота, рвота, жидкий стул, головная боль), необходимо немедленно обратиться за медицинской помощью.</w:t>
      </w:r>
    </w:p>
    <w:p w:rsidR="007C3B9A" w:rsidRDefault="00A37A5B">
      <w:bookmarkStart w:id="0" w:name="_GoBack"/>
      <w:r>
        <w:t xml:space="preserve">Разделы: главная, вакцинопрофилактика, </w:t>
      </w:r>
    </w:p>
    <w:p w:rsidR="00A37A5B" w:rsidRDefault="00A37A5B">
      <w:r>
        <w:t>Материал с сайта Центра гигиенического образования населения</w:t>
      </w:r>
    </w:p>
    <w:p w:rsidR="00A37A5B" w:rsidRDefault="00A37A5B">
      <w:r>
        <w:t>Парусимова</w:t>
      </w:r>
      <w:bookmarkEnd w:id="0"/>
    </w:p>
    <w:sectPr w:rsidR="00A37A5B" w:rsidSect="00A37A5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E44CC"/>
    <w:multiLevelType w:val="multilevel"/>
    <w:tmpl w:val="3142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BF20A5"/>
    <w:multiLevelType w:val="multilevel"/>
    <w:tmpl w:val="396A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B5016"/>
    <w:multiLevelType w:val="multilevel"/>
    <w:tmpl w:val="1F28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16"/>
    <w:rsid w:val="00173083"/>
    <w:rsid w:val="007C3B9A"/>
    <w:rsid w:val="00A37A5B"/>
    <w:rsid w:val="00A4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1DA41-1583-4F0F-99CE-F6FB365D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3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4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2021-04-14T10:27:00Z</dcterms:created>
  <dcterms:modified xsi:type="dcterms:W3CDTF">2021-04-14T10:47:00Z</dcterms:modified>
</cp:coreProperties>
</file>