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31" w:rsidRPr="001669FD" w:rsidRDefault="00713331" w:rsidP="001669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69FD">
        <w:rPr>
          <w:rFonts w:ascii="Times New Roman" w:hAnsi="Times New Roman" w:cs="Times New Roman"/>
          <w:b/>
          <w:sz w:val="26"/>
          <w:szCs w:val="26"/>
        </w:rPr>
        <w:t>Туберкулез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 xml:space="preserve">Туберкулёз </w:t>
      </w:r>
      <w:r w:rsidR="001669FD">
        <w:rPr>
          <w:rFonts w:ascii="Times New Roman" w:hAnsi="Times New Roman" w:cs="Times New Roman"/>
          <w:sz w:val="26"/>
          <w:szCs w:val="26"/>
        </w:rPr>
        <w:t>–</w:t>
      </w:r>
      <w:r w:rsidRPr="001669FD">
        <w:rPr>
          <w:rFonts w:ascii="Times New Roman" w:hAnsi="Times New Roman" w:cs="Times New Roman"/>
          <w:sz w:val="26"/>
          <w:szCs w:val="26"/>
        </w:rPr>
        <w:t xml:space="preserve"> это широко распространенное инфекционное заболевание человека и животных, вызываемым микобактериями.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 xml:space="preserve">Возбудитель Туберкулеза - </w:t>
      </w:r>
      <w:proofErr w:type="spellStart"/>
      <w:r w:rsidRPr="001669FD">
        <w:rPr>
          <w:rFonts w:ascii="Times New Roman" w:hAnsi="Times New Roman" w:cs="Times New Roman"/>
          <w:sz w:val="26"/>
          <w:szCs w:val="26"/>
        </w:rPr>
        <w:t>Mycobacterium</w:t>
      </w:r>
      <w:proofErr w:type="spellEnd"/>
      <w:r w:rsidRPr="00166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9FD">
        <w:rPr>
          <w:rFonts w:ascii="Times New Roman" w:hAnsi="Times New Roman" w:cs="Times New Roman"/>
          <w:sz w:val="26"/>
          <w:szCs w:val="26"/>
        </w:rPr>
        <w:t>tuberculosis</w:t>
      </w:r>
      <w:proofErr w:type="spellEnd"/>
      <w:r w:rsidRPr="001669FD">
        <w:rPr>
          <w:rFonts w:ascii="Times New Roman" w:hAnsi="Times New Roman" w:cs="Times New Roman"/>
          <w:sz w:val="26"/>
          <w:szCs w:val="26"/>
        </w:rPr>
        <w:t>, в сухом состоянии жизнеспособна до 3 лет, при нагревании выдерживают температуру выше 80 °C.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Источник инфекции -  больные активной формой туберкулеза люди и животные (крупный рогатый скот, козы, собаки).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 xml:space="preserve">Наиболее опасны больные лёгочной формой туберкулеза с наличием </w:t>
      </w:r>
      <w:proofErr w:type="spellStart"/>
      <w:r w:rsidRPr="001669FD">
        <w:rPr>
          <w:rFonts w:ascii="Times New Roman" w:hAnsi="Times New Roman" w:cs="Times New Roman"/>
          <w:sz w:val="26"/>
          <w:szCs w:val="26"/>
        </w:rPr>
        <w:t>бактериовыделения</w:t>
      </w:r>
      <w:proofErr w:type="spellEnd"/>
      <w:r w:rsidRPr="001669FD">
        <w:rPr>
          <w:rFonts w:ascii="Times New Roman" w:hAnsi="Times New Roman" w:cs="Times New Roman"/>
          <w:sz w:val="26"/>
          <w:szCs w:val="26"/>
        </w:rPr>
        <w:t>.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Основной, наиболее значимый в распространении инфекции механизм передачи - воздушно-капельный.</w:t>
      </w:r>
      <w:r w:rsidR="001669FD">
        <w:rPr>
          <w:rFonts w:ascii="Times New Roman" w:hAnsi="Times New Roman" w:cs="Times New Roman"/>
          <w:sz w:val="26"/>
          <w:szCs w:val="26"/>
        </w:rPr>
        <w:t xml:space="preserve"> </w:t>
      </w:r>
      <w:r w:rsidRPr="001669FD">
        <w:rPr>
          <w:rFonts w:ascii="Times New Roman" w:hAnsi="Times New Roman" w:cs="Times New Roman"/>
          <w:sz w:val="26"/>
          <w:szCs w:val="26"/>
        </w:rPr>
        <w:t>Возможны воздушно-пылевой, контактный, алиментарный (с пищей), вертикальный (во время беременности) пути передачи.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 xml:space="preserve">Заразиться туберкулёзом может абсолютно любой человек, но наиболее подвержены инфицированию дети до 3 лет, лица, проживающие на одной территории с больными туберкулезом органов дыхания, люди с хроническими заболеваниями, </w:t>
      </w:r>
      <w:r w:rsidR="001669FD" w:rsidRPr="001669FD">
        <w:rPr>
          <w:rFonts w:ascii="Times New Roman" w:hAnsi="Times New Roman" w:cs="Times New Roman"/>
          <w:sz w:val="26"/>
          <w:szCs w:val="26"/>
        </w:rPr>
        <w:t>люди,</w:t>
      </w:r>
      <w:r w:rsidRPr="001669FD">
        <w:rPr>
          <w:rFonts w:ascii="Times New Roman" w:hAnsi="Times New Roman" w:cs="Times New Roman"/>
          <w:sz w:val="26"/>
          <w:szCs w:val="26"/>
        </w:rPr>
        <w:t xml:space="preserve"> страдающие алкоголизмом, курильщики, беженцы, мигранты.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Промежуток времени от момента заражения микобактериями туберкулеза до появления симптомов выявить достаточно сложно, длится он может от 3 месяцев до нескольких лет.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Но, в большинстве случаев заболевание у детей развивается в течение года после инфицирования, у детей до 2 лет - быстрее.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Источник инфекции может заражать окружающих на протяжении всего заболевания, которое может</w:t>
      </w:r>
      <w:r w:rsidR="001669FD">
        <w:rPr>
          <w:rFonts w:ascii="Times New Roman" w:hAnsi="Times New Roman" w:cs="Times New Roman"/>
          <w:sz w:val="26"/>
          <w:szCs w:val="26"/>
        </w:rPr>
        <w:t xml:space="preserve"> длиться годами и десятилетиями</w:t>
      </w:r>
      <w:r w:rsidRPr="001669FD">
        <w:rPr>
          <w:rFonts w:ascii="Times New Roman" w:hAnsi="Times New Roman" w:cs="Times New Roman"/>
          <w:sz w:val="26"/>
          <w:szCs w:val="26"/>
        </w:rPr>
        <w:t>.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В 90% случаев инфицирования формируется латентная туберкулезная инфекция, в 10% - развивается активный туберкулёз (специфическое воспаление).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Симптомы заболевания зависят от локализации инфекционного процесса в организме.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При развитии активного туберкулёза возможны следующие симптомы:</w:t>
      </w:r>
    </w:p>
    <w:p w:rsidR="00713331" w:rsidRPr="001669FD" w:rsidRDefault="00713331" w:rsidP="001669F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кашель, продолжающийся 3 или более недель,</w:t>
      </w:r>
    </w:p>
    <w:p w:rsidR="00713331" w:rsidRPr="001669FD" w:rsidRDefault="00713331" w:rsidP="001669F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кровохарканье,</w:t>
      </w:r>
    </w:p>
    <w:p w:rsidR="00713331" w:rsidRPr="001669FD" w:rsidRDefault="00713331" w:rsidP="001669F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боли в груди во время дыхания, при кашле,</w:t>
      </w:r>
    </w:p>
    <w:p w:rsidR="00713331" w:rsidRPr="001669FD" w:rsidRDefault="00713331" w:rsidP="001669F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потеря аппетита, потеря веса,</w:t>
      </w:r>
    </w:p>
    <w:p w:rsidR="00713331" w:rsidRPr="001669FD" w:rsidRDefault="00713331" w:rsidP="001669F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усталость,</w:t>
      </w:r>
    </w:p>
    <w:p w:rsidR="00713331" w:rsidRPr="001669FD" w:rsidRDefault="00713331" w:rsidP="001669F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лихорадка,</w:t>
      </w:r>
      <w:r w:rsidR="001669FD" w:rsidRPr="001669FD">
        <w:rPr>
          <w:rFonts w:ascii="Times New Roman" w:hAnsi="Times New Roman" w:cs="Times New Roman"/>
          <w:sz w:val="26"/>
          <w:szCs w:val="26"/>
        </w:rPr>
        <w:t xml:space="preserve"> </w:t>
      </w:r>
      <w:r w:rsidRPr="001669FD">
        <w:rPr>
          <w:rFonts w:ascii="Times New Roman" w:hAnsi="Times New Roman" w:cs="Times New Roman"/>
          <w:sz w:val="26"/>
          <w:szCs w:val="26"/>
        </w:rPr>
        <w:t>озноб, ночная потливость.</w:t>
      </w:r>
    </w:p>
    <w:p w:rsidR="00713331" w:rsidRPr="001669FD" w:rsidRDefault="001669FD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 xml:space="preserve">Туберкулез может поражать </w:t>
      </w:r>
      <w:r w:rsidR="00713331" w:rsidRPr="001669FD">
        <w:rPr>
          <w:rFonts w:ascii="Times New Roman" w:hAnsi="Times New Roman" w:cs="Times New Roman"/>
          <w:sz w:val="26"/>
          <w:szCs w:val="26"/>
        </w:rPr>
        <w:t>также другие органы и системы организма, включая почки, позвоночник, суставы, головной мозг. В таком случае признаки и симптомы заболевания варьируют в зависимости от локализации процесса.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B7C">
        <w:rPr>
          <w:rFonts w:ascii="Times New Roman" w:hAnsi="Times New Roman" w:cs="Times New Roman"/>
          <w:sz w:val="26"/>
          <w:szCs w:val="26"/>
          <w:u w:val="single"/>
        </w:rPr>
        <w:t>Опасность туберкулеза</w:t>
      </w:r>
      <w:r w:rsidRPr="001669FD">
        <w:rPr>
          <w:rFonts w:ascii="Times New Roman" w:hAnsi="Times New Roman" w:cs="Times New Roman"/>
          <w:sz w:val="26"/>
          <w:szCs w:val="26"/>
        </w:rPr>
        <w:t xml:space="preserve"> заключается в развитии осложнений, среди которых наиболее часто возникают следующие: легочный плеврит, пневмоторакс, туберкулезный лимфаденит, туберкулёз верхних дыхательных путей, развитие злокачественного процесса, венозная тромбоэмболия, септический шок и другие.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Регулярное обследование на туберкулёз гарантирует раннее выявление и своевременное лечение заболевания.</w:t>
      </w:r>
    </w:p>
    <w:p w:rsidR="00713331" w:rsidRPr="001669FD" w:rsidRDefault="00EA4B7C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Детям, </w:t>
      </w:r>
      <w:r w:rsidRPr="001669FD">
        <w:rPr>
          <w:rFonts w:ascii="Times New Roman" w:hAnsi="Times New Roman" w:cs="Times New Roman"/>
          <w:sz w:val="26"/>
          <w:szCs w:val="26"/>
        </w:rPr>
        <w:t>получившим прививку БЦЖ</w:t>
      </w:r>
      <w:r>
        <w:rPr>
          <w:rFonts w:ascii="Times New Roman" w:hAnsi="Times New Roman" w:cs="Times New Roman"/>
          <w:sz w:val="26"/>
          <w:szCs w:val="26"/>
        </w:rPr>
        <w:t>, проводится проба Манту ежегодно с 12-месячного возраста</w:t>
      </w:r>
      <w:r w:rsidR="00713331" w:rsidRPr="001669FD">
        <w:rPr>
          <w:rFonts w:ascii="Times New Roman" w:hAnsi="Times New Roman" w:cs="Times New Roman"/>
          <w:sz w:val="26"/>
          <w:szCs w:val="26"/>
        </w:rPr>
        <w:t>.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Проба Манту дважды в год проводится</w:t>
      </w:r>
      <w:r w:rsidR="00EA4B7C">
        <w:rPr>
          <w:rFonts w:ascii="Times New Roman" w:hAnsi="Times New Roman" w:cs="Times New Roman"/>
          <w:sz w:val="26"/>
          <w:szCs w:val="26"/>
        </w:rPr>
        <w:t xml:space="preserve"> детям:</w:t>
      </w:r>
    </w:p>
    <w:p w:rsidR="00713331" w:rsidRPr="00EA4B7C" w:rsidRDefault="00713331" w:rsidP="00EA4B7C">
      <w:pPr>
        <w:pStyle w:val="a5"/>
        <w:numPr>
          <w:ilvl w:val="0"/>
          <w:numId w:val="5"/>
        </w:numPr>
        <w:spacing w:after="0" w:line="240" w:lineRule="auto"/>
        <w:ind w:left="142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EA4B7C">
        <w:rPr>
          <w:rFonts w:ascii="Times New Roman" w:hAnsi="Times New Roman" w:cs="Times New Roman"/>
          <w:sz w:val="26"/>
          <w:szCs w:val="26"/>
        </w:rPr>
        <w:t>не вакцинированным (до получения ребенком прививки против туберкулеза);</w:t>
      </w:r>
    </w:p>
    <w:p w:rsidR="00713331" w:rsidRPr="00EA4B7C" w:rsidRDefault="00713331" w:rsidP="00EA4B7C">
      <w:pPr>
        <w:pStyle w:val="a5"/>
        <w:numPr>
          <w:ilvl w:val="0"/>
          <w:numId w:val="5"/>
        </w:numPr>
        <w:spacing w:after="0" w:line="240" w:lineRule="auto"/>
        <w:ind w:left="142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EA4B7C">
        <w:rPr>
          <w:rFonts w:ascii="Times New Roman" w:hAnsi="Times New Roman" w:cs="Times New Roman"/>
          <w:sz w:val="26"/>
          <w:szCs w:val="26"/>
        </w:rPr>
        <w:t>больным хроническими неспецифическими заболеваниями органов дыхания, желудочно-кишечного тракта, сахарным диабетом;</w:t>
      </w:r>
    </w:p>
    <w:p w:rsidR="00EA4B7C" w:rsidRDefault="00713331" w:rsidP="00EA4B7C">
      <w:pPr>
        <w:pStyle w:val="a5"/>
        <w:numPr>
          <w:ilvl w:val="0"/>
          <w:numId w:val="5"/>
        </w:numPr>
        <w:spacing w:after="0" w:line="240" w:lineRule="auto"/>
        <w:ind w:left="142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EA4B7C">
        <w:rPr>
          <w:rFonts w:ascii="Times New Roman" w:hAnsi="Times New Roman" w:cs="Times New Roman"/>
          <w:sz w:val="26"/>
          <w:szCs w:val="26"/>
        </w:rPr>
        <w:t>получающим кортикостероидную, лучевую и цитостатическую терапию;</w:t>
      </w:r>
    </w:p>
    <w:p w:rsidR="00713331" w:rsidRPr="00EA4B7C" w:rsidRDefault="00713331" w:rsidP="00EA4B7C">
      <w:pPr>
        <w:pStyle w:val="a5"/>
        <w:numPr>
          <w:ilvl w:val="0"/>
          <w:numId w:val="5"/>
        </w:numPr>
        <w:spacing w:after="0" w:line="240" w:lineRule="auto"/>
        <w:ind w:left="142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EA4B7C">
        <w:rPr>
          <w:rFonts w:ascii="Times New Roman" w:hAnsi="Times New Roman" w:cs="Times New Roman"/>
          <w:sz w:val="26"/>
          <w:szCs w:val="26"/>
        </w:rPr>
        <w:t>ВИЧ-инфицированным.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В целях раннего выявления туберкулеза у подростков проводятся:</w:t>
      </w:r>
    </w:p>
    <w:p w:rsidR="00713331" w:rsidRPr="00EA4B7C" w:rsidRDefault="00713331" w:rsidP="00EA4B7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B7C">
        <w:rPr>
          <w:rFonts w:ascii="Times New Roman" w:hAnsi="Times New Roman" w:cs="Times New Roman"/>
          <w:sz w:val="26"/>
          <w:szCs w:val="26"/>
        </w:rPr>
        <w:lastRenderedPageBreak/>
        <w:t xml:space="preserve">плановая ежегодная </w:t>
      </w:r>
      <w:proofErr w:type="spellStart"/>
      <w:r w:rsidRPr="00EA4B7C">
        <w:rPr>
          <w:rFonts w:ascii="Times New Roman" w:hAnsi="Times New Roman" w:cs="Times New Roman"/>
          <w:sz w:val="26"/>
          <w:szCs w:val="26"/>
        </w:rPr>
        <w:t>туберкулинодиагностика</w:t>
      </w:r>
      <w:proofErr w:type="spellEnd"/>
      <w:r w:rsidRPr="00EA4B7C">
        <w:rPr>
          <w:rFonts w:ascii="Times New Roman" w:hAnsi="Times New Roman" w:cs="Times New Roman"/>
          <w:sz w:val="26"/>
          <w:szCs w:val="26"/>
        </w:rPr>
        <w:t>;</w:t>
      </w:r>
    </w:p>
    <w:p w:rsidR="00713331" w:rsidRPr="00EA4B7C" w:rsidRDefault="00713331" w:rsidP="00EA4B7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B7C">
        <w:rPr>
          <w:rFonts w:ascii="Times New Roman" w:hAnsi="Times New Roman" w:cs="Times New Roman"/>
          <w:sz w:val="26"/>
          <w:szCs w:val="26"/>
        </w:rPr>
        <w:t>периодические (флюорографические) осмотры.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Профилактические медицинские осмотры с целью раннего выявления туберкулеза среди взрослых проводятся не реже 1 раза в 2 года.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 xml:space="preserve">В субъектах Российской Федерации с показателем заболеваемости населения туберкулезом 60 и более случаев на 100 тысяч населения в год </w:t>
      </w:r>
      <w:r w:rsidR="00EA4B7C">
        <w:rPr>
          <w:rFonts w:ascii="Times New Roman" w:hAnsi="Times New Roman" w:cs="Times New Roman"/>
          <w:sz w:val="26"/>
          <w:szCs w:val="26"/>
        </w:rPr>
        <w:t>–</w:t>
      </w:r>
      <w:r w:rsidRPr="001669FD">
        <w:rPr>
          <w:rFonts w:ascii="Times New Roman" w:hAnsi="Times New Roman" w:cs="Times New Roman"/>
          <w:sz w:val="26"/>
          <w:szCs w:val="26"/>
        </w:rPr>
        <w:t xml:space="preserve"> не реже 1 раза в год.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По эпидемиологическим показаниям профилактические медицинские осмотры проходят 2 раза в год: военнослужащие, лица, находящиеся в контакте с источниками туберкулезной инфекции, лица, снятые с диспансерного учета, ВИЧ-инфицированные, пациенты, состоящие на диспансерном учете в наркологических и психиатрических учреждениях,</w:t>
      </w:r>
      <w:r w:rsidR="001669FD">
        <w:rPr>
          <w:rFonts w:ascii="Times New Roman" w:hAnsi="Times New Roman" w:cs="Times New Roman"/>
          <w:sz w:val="26"/>
          <w:szCs w:val="26"/>
        </w:rPr>
        <w:t xml:space="preserve"> </w:t>
      </w:r>
      <w:r w:rsidRPr="001669FD">
        <w:rPr>
          <w:rFonts w:ascii="Times New Roman" w:hAnsi="Times New Roman" w:cs="Times New Roman"/>
          <w:sz w:val="26"/>
          <w:szCs w:val="26"/>
        </w:rPr>
        <w:t>лица без определенного места жительства и др.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Лечение туберкулеза длительное. При его отсутствии велика вероятность летального исхода.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Наиболее действенный метод профилактики туберкулёза – вакцинация, проводимая сразу после рождения ребёнка.  Вакцина БЦЖ защищает от диссеминированного и легочного туберкулеза детей раннего возраста. Продолжительность защиты сохраняется не менее 15 лет.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 xml:space="preserve">Вакцинация защищает от развития легочной формы туберкулеза новорожденных в </w:t>
      </w:r>
      <w:r w:rsidR="00EA4B7C">
        <w:rPr>
          <w:rFonts w:ascii="Times New Roman" w:hAnsi="Times New Roman" w:cs="Times New Roman"/>
          <w:sz w:val="26"/>
          <w:szCs w:val="26"/>
        </w:rPr>
        <w:t>80% случаев, школьников - в 64%</w:t>
      </w:r>
      <w:r w:rsidRPr="001669FD">
        <w:rPr>
          <w:rFonts w:ascii="Times New Roman" w:hAnsi="Times New Roman" w:cs="Times New Roman"/>
          <w:sz w:val="26"/>
          <w:szCs w:val="26"/>
        </w:rPr>
        <w:t xml:space="preserve">, защищает от развития туберкулезного менингита - в 77% </w:t>
      </w:r>
      <w:bookmarkStart w:id="0" w:name="_GoBack"/>
      <w:bookmarkEnd w:id="0"/>
      <w:r w:rsidRPr="001669FD">
        <w:rPr>
          <w:rFonts w:ascii="Times New Roman" w:hAnsi="Times New Roman" w:cs="Times New Roman"/>
          <w:sz w:val="26"/>
          <w:szCs w:val="26"/>
        </w:rPr>
        <w:t>случаев.</w:t>
      </w:r>
    </w:p>
    <w:p w:rsidR="001669FD" w:rsidRDefault="001669FD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69FD">
        <w:rPr>
          <w:rFonts w:ascii="Times New Roman" w:hAnsi="Times New Roman" w:cs="Times New Roman"/>
          <w:b/>
          <w:sz w:val="26"/>
          <w:szCs w:val="26"/>
        </w:rPr>
        <w:t>Схема вакцинации детей 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Вакцинация проводится на 3-7 день жизни ребенка вакциной БЦЖ-М.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В субъектах Российской Федерации с показателями заболеваемости, превышающими 80 на 100 тыс. населения или при наличии в окружении новорожденного больных туберкулезом, новорожденному проводится вакцинация БЦЖ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Ревакцинация вакциной БЦЖ - в 6-7 лет при отрицательной пробе Манту</w:t>
      </w:r>
      <w:r w:rsidR="00EA4B7C">
        <w:rPr>
          <w:rFonts w:ascii="Times New Roman" w:hAnsi="Times New Roman" w:cs="Times New Roman"/>
          <w:sz w:val="26"/>
          <w:szCs w:val="26"/>
        </w:rPr>
        <w:t>.</w:t>
      </w:r>
    </w:p>
    <w:p w:rsidR="00713331" w:rsidRPr="001669FD" w:rsidRDefault="00EA4B7C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Противопоказанием</w:t>
      </w:r>
      <w:r w:rsidR="00713331" w:rsidRPr="001669FD">
        <w:rPr>
          <w:rFonts w:ascii="Times New Roman" w:hAnsi="Times New Roman" w:cs="Times New Roman"/>
          <w:sz w:val="26"/>
          <w:szCs w:val="26"/>
        </w:rPr>
        <w:t xml:space="preserve"> к вакцинации</w:t>
      </w:r>
      <w:r>
        <w:rPr>
          <w:rFonts w:ascii="Times New Roman" w:hAnsi="Times New Roman" w:cs="Times New Roman"/>
          <w:sz w:val="26"/>
          <w:szCs w:val="26"/>
        </w:rPr>
        <w:t xml:space="preserve"> является ан</w:t>
      </w:r>
      <w:r w:rsidR="00713331" w:rsidRPr="001669FD">
        <w:rPr>
          <w:rFonts w:ascii="Times New Roman" w:hAnsi="Times New Roman" w:cs="Times New Roman"/>
          <w:sz w:val="26"/>
          <w:szCs w:val="26"/>
        </w:rPr>
        <w:t xml:space="preserve">афилактическая реакция на компонент вакцины, врожденные </w:t>
      </w:r>
      <w:proofErr w:type="spellStart"/>
      <w:r w:rsidR="00713331" w:rsidRPr="001669FD">
        <w:rPr>
          <w:rFonts w:ascii="Times New Roman" w:hAnsi="Times New Roman" w:cs="Times New Roman"/>
          <w:sz w:val="26"/>
          <w:szCs w:val="26"/>
        </w:rPr>
        <w:t>иммунодефицитные</w:t>
      </w:r>
      <w:proofErr w:type="spellEnd"/>
      <w:r w:rsidR="00713331" w:rsidRPr="001669FD">
        <w:rPr>
          <w:rFonts w:ascii="Times New Roman" w:hAnsi="Times New Roman" w:cs="Times New Roman"/>
          <w:sz w:val="26"/>
          <w:szCs w:val="26"/>
        </w:rPr>
        <w:t xml:space="preserve"> состояния, СПИД, лица, страдающие злокачественными заболеваниями, принимающие высокие дозы </w:t>
      </w:r>
      <w:proofErr w:type="spellStart"/>
      <w:r w:rsidR="00713331" w:rsidRPr="001669FD">
        <w:rPr>
          <w:rFonts w:ascii="Times New Roman" w:hAnsi="Times New Roman" w:cs="Times New Roman"/>
          <w:sz w:val="26"/>
          <w:szCs w:val="26"/>
        </w:rPr>
        <w:t>глюкокортикостероидов</w:t>
      </w:r>
      <w:proofErr w:type="spellEnd"/>
      <w:r w:rsidR="00713331" w:rsidRPr="001669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13331" w:rsidRPr="001669FD">
        <w:rPr>
          <w:rFonts w:ascii="Times New Roman" w:hAnsi="Times New Roman" w:cs="Times New Roman"/>
          <w:sz w:val="26"/>
          <w:szCs w:val="26"/>
        </w:rPr>
        <w:t>цитостатики</w:t>
      </w:r>
      <w:proofErr w:type="spellEnd"/>
      <w:r w:rsidR="00713331" w:rsidRPr="001669FD">
        <w:rPr>
          <w:rFonts w:ascii="Times New Roman" w:hAnsi="Times New Roman" w:cs="Times New Roman"/>
          <w:sz w:val="26"/>
          <w:szCs w:val="26"/>
        </w:rPr>
        <w:t>, химиопрепараты, беременность. </w:t>
      </w:r>
    </w:p>
    <w:p w:rsidR="00713331" w:rsidRPr="00EA4B7C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A4B7C">
        <w:rPr>
          <w:rFonts w:ascii="Times New Roman" w:hAnsi="Times New Roman" w:cs="Times New Roman"/>
          <w:sz w:val="26"/>
          <w:szCs w:val="26"/>
          <w:u w:val="single"/>
        </w:rPr>
        <w:t>Реакция на введение вакцины 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В месте введения вакцины БЦЖ, спустя 4-6 недель развивается специфическая реакция в виде папулы размером 5-10 мм в диаметре. Далее образуется рубчик до 10 мм в диаметре.</w:t>
      </w:r>
    </w:p>
    <w:p w:rsidR="00713331" w:rsidRPr="001669FD" w:rsidRDefault="00713331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9FD">
        <w:rPr>
          <w:rFonts w:ascii="Times New Roman" w:hAnsi="Times New Roman" w:cs="Times New Roman"/>
          <w:sz w:val="26"/>
          <w:szCs w:val="26"/>
        </w:rPr>
        <w:t>Осложнения после вакцинации и ревакцинации встречаются редко и обычно носят местный характер. </w:t>
      </w:r>
    </w:p>
    <w:p w:rsidR="00EA4B7C" w:rsidRDefault="00713331" w:rsidP="001669FD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eastAsia="ru-RU"/>
        </w:rPr>
      </w:pPr>
      <w:r w:rsidRPr="001669FD">
        <w:rPr>
          <w:rFonts w:ascii="Times New Roman" w:hAnsi="Times New Roman" w:cs="Times New Roman"/>
          <w:sz w:val="26"/>
          <w:szCs w:val="26"/>
        </w:rPr>
        <w:t>Неспецифическая профилактика заключается в своевременном обследовании на туберкулёз всех членов семьи, обследование контактных лиц в очаге инфекции, а также соблюдение принципов здорового образа жизни</w:t>
      </w:r>
      <w:r w:rsidRPr="00713331">
        <w:rPr>
          <w:rFonts w:ascii="Arial" w:hAnsi="Arial" w:cs="Arial"/>
          <w:sz w:val="32"/>
          <w:szCs w:val="32"/>
          <w:lang w:eastAsia="ru-RU"/>
        </w:rPr>
        <w:t>.</w:t>
      </w:r>
      <w:r w:rsidR="00EA4B7C">
        <w:rPr>
          <w:rFonts w:ascii="Arial" w:hAnsi="Arial" w:cs="Arial"/>
          <w:sz w:val="32"/>
          <w:szCs w:val="32"/>
          <w:lang w:eastAsia="ru-RU"/>
        </w:rPr>
        <w:t xml:space="preserve"> </w:t>
      </w:r>
    </w:p>
    <w:p w:rsidR="00EA4B7C" w:rsidRDefault="00EA4B7C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  <w:lang w:eastAsia="ru-RU"/>
        </w:rPr>
      </w:pPr>
    </w:p>
    <w:p w:rsidR="00EA4B7C" w:rsidRPr="00EA4B7C" w:rsidRDefault="00EA4B7C" w:rsidP="0016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  <w:lang w:eastAsia="ru-RU"/>
        </w:rPr>
      </w:pPr>
      <w:r w:rsidRPr="00EA4B7C">
        <w:rPr>
          <w:rFonts w:ascii="Times New Roman" w:hAnsi="Times New Roman" w:cs="Times New Roman"/>
          <w:sz w:val="24"/>
          <w:szCs w:val="32"/>
          <w:lang w:eastAsia="ru-RU"/>
        </w:rPr>
        <w:t>Раздел: главная, ОНСОТ, вакцинопрофилактика</w:t>
      </w:r>
    </w:p>
    <w:p w:rsidR="004C448E" w:rsidRDefault="00EA4B7C">
      <w:r>
        <w:t xml:space="preserve">               Материал с сайта Центра гигиенического образования населения</w:t>
      </w:r>
    </w:p>
    <w:p w:rsidR="00EA4B7C" w:rsidRDefault="00EA4B7C">
      <w:r>
        <w:t xml:space="preserve">              Парусимова</w:t>
      </w:r>
    </w:p>
    <w:p w:rsidR="00EA4B7C" w:rsidRDefault="00EA4B7C"/>
    <w:sectPr w:rsidR="00EA4B7C" w:rsidSect="001669FD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36CD9"/>
    <w:multiLevelType w:val="hybridMultilevel"/>
    <w:tmpl w:val="346C7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5B634D"/>
    <w:multiLevelType w:val="multilevel"/>
    <w:tmpl w:val="7AB4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152C6"/>
    <w:multiLevelType w:val="multilevel"/>
    <w:tmpl w:val="6C26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71A1C"/>
    <w:multiLevelType w:val="multilevel"/>
    <w:tmpl w:val="CB8A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007294"/>
    <w:multiLevelType w:val="hybridMultilevel"/>
    <w:tmpl w:val="CCCA1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B0134D4"/>
    <w:multiLevelType w:val="hybridMultilevel"/>
    <w:tmpl w:val="ABDC8E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7B"/>
    <w:rsid w:val="001669FD"/>
    <w:rsid w:val="0037227B"/>
    <w:rsid w:val="004C448E"/>
    <w:rsid w:val="00713331"/>
    <w:rsid w:val="00BB2450"/>
    <w:rsid w:val="00EA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4A635-3AD2-4C12-B4CB-3B66810E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331"/>
    <w:rPr>
      <w:b/>
      <w:bCs/>
    </w:rPr>
  </w:style>
  <w:style w:type="paragraph" w:styleId="a5">
    <w:name w:val="List Paragraph"/>
    <w:basedOn w:val="a"/>
    <w:uiPriority w:val="34"/>
    <w:qFormat/>
    <w:rsid w:val="001669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2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72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2021-04-14T09:10:00Z</cp:lastPrinted>
  <dcterms:created xsi:type="dcterms:W3CDTF">2021-04-14T08:07:00Z</dcterms:created>
  <dcterms:modified xsi:type="dcterms:W3CDTF">2021-04-14T09:10:00Z</dcterms:modified>
</cp:coreProperties>
</file>