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2226">
        <w:rPr>
          <w:rFonts w:ascii="Times New Roman" w:hAnsi="Times New Roman" w:cs="Times New Roman"/>
          <w:b/>
          <w:sz w:val="26"/>
          <w:szCs w:val="26"/>
        </w:rPr>
        <w:t>Риски отказа от прививки против кори</w:t>
      </w:r>
    </w:p>
    <w:p w:rsid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 xml:space="preserve">Корь является </w:t>
      </w:r>
      <w:proofErr w:type="spellStart"/>
      <w:r w:rsidRPr="00D32226">
        <w:rPr>
          <w:rFonts w:ascii="Times New Roman" w:hAnsi="Times New Roman" w:cs="Times New Roman"/>
          <w:sz w:val="26"/>
          <w:szCs w:val="26"/>
        </w:rPr>
        <w:t>высокозаразным</w:t>
      </w:r>
      <w:proofErr w:type="spellEnd"/>
      <w:r w:rsidRPr="00D32226">
        <w:rPr>
          <w:rFonts w:ascii="Times New Roman" w:hAnsi="Times New Roman" w:cs="Times New Roman"/>
          <w:sz w:val="26"/>
          <w:szCs w:val="26"/>
        </w:rPr>
        <w:t xml:space="preserve"> инфекционным заболеванием и в случае отказа от вакцинации людей неизбежно приведет к резкому увеличению числа случаев заболевания.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 xml:space="preserve">Ни для кого не секрет, что до середины ХХ века на Земле от кори умирали сотни тысяч детей ежегодно. Это заболевание называли «убийцей детей». </w:t>
      </w:r>
      <w:r w:rsidRPr="00D32226">
        <w:rPr>
          <w:rFonts w:ascii="Times New Roman" w:hAnsi="Times New Roman" w:cs="Times New Roman"/>
          <w:sz w:val="26"/>
          <w:szCs w:val="26"/>
        </w:rPr>
        <w:t>Вирус кори распространяется потоками воздуха не только по комнате, квартире, где находится больной, но и проникает по вентиляционной системе на другие этажи. Риск инфицирования таким путем хоть и невелик, ввиду невысокой устойчивости вируса во внешней среде, но существует.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 xml:space="preserve">Распространяясь, вирус несет неизбежную угрозу людям, не прошедших вакцинацию против кори. Индекс </w:t>
      </w:r>
      <w:proofErr w:type="spellStart"/>
      <w:r w:rsidRPr="00D32226">
        <w:rPr>
          <w:rFonts w:ascii="Times New Roman" w:hAnsi="Times New Roman" w:cs="Times New Roman"/>
          <w:sz w:val="26"/>
          <w:szCs w:val="26"/>
        </w:rPr>
        <w:t>контагиозности</w:t>
      </w:r>
      <w:proofErr w:type="spellEnd"/>
      <w:r w:rsidRPr="00D32226">
        <w:rPr>
          <w:rFonts w:ascii="Times New Roman" w:hAnsi="Times New Roman" w:cs="Times New Roman"/>
          <w:sz w:val="26"/>
          <w:szCs w:val="26"/>
        </w:rPr>
        <w:t xml:space="preserve"> (заразительности) приближается к 100%.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 Оказываясь на слизистых оболочках верхних дыхательных путей, вирус незамедлительно попадает в кровь, лимфатические узлы, размножаясь, вызывает общую интоксикацию.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 Вирус поражает:</w:t>
      </w:r>
    </w:p>
    <w:p w:rsidR="00D32226" w:rsidRPr="00D32226" w:rsidRDefault="00D32226" w:rsidP="00D3222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Дыхательные пути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32226" w:rsidRPr="00D32226" w:rsidRDefault="00D32226" w:rsidP="00D3222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Пищеварительный тракт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32226" w:rsidRPr="00D32226" w:rsidRDefault="00D32226" w:rsidP="00D3222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Нервную систему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32226" w:rsidRPr="00D32226" w:rsidRDefault="00D32226" w:rsidP="00D3222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Сердечно-сосудистую систему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2226" w:rsidRPr="00D32226" w:rsidRDefault="00D32226" w:rsidP="00D3222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Типичные признаки заболевания корью:</w:t>
      </w:r>
    </w:p>
    <w:p w:rsidR="00D32226" w:rsidRPr="00D32226" w:rsidRDefault="00D32226" w:rsidP="00D3222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Конъюнктивит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32226" w:rsidRPr="00D32226" w:rsidRDefault="00D32226" w:rsidP="00D3222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Пятна Филатова-</w:t>
      </w:r>
      <w:proofErr w:type="spellStart"/>
      <w:r w:rsidRPr="00D32226">
        <w:rPr>
          <w:rFonts w:ascii="Times New Roman" w:hAnsi="Times New Roman" w:cs="Times New Roman"/>
          <w:sz w:val="26"/>
          <w:szCs w:val="26"/>
        </w:rPr>
        <w:t>Коплика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D32226" w:rsidRPr="00D32226" w:rsidRDefault="00D32226" w:rsidP="00D3222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Воспаление верхних дыхательных путей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32226" w:rsidRPr="00D32226" w:rsidRDefault="00D32226" w:rsidP="00D3222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Сыпь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В процессе заболевания вирус подавляет деятельность иммунной системы, вследствие чего велика вероятность развития тяжелых осложнений.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  Наиболее частыми осложнениями кори являются пневмонии, отиты, ларингиты, коревой круп, фебрильные судороги.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Самыми тяжелыми осложнениями кори являются коревой энцефалит (воспаление мозга), менингит (воспаление мозговой оболочки). Коревой энцефалит встречается с частотой 1:1000 заболевших, в основном среди лиц с изначально ослабленным иммунитетом. 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  Такое осложнение как тромбоцитопения (частота 1:300) несет ответственность за 20% всех детских смертей. Тромбоцитопения – снижение уровня тромбоцитов, клеток, отвечающих за свертываемость крови. 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 xml:space="preserve">  Известно, что у взрослых такое осложнение как </w:t>
      </w:r>
      <w:proofErr w:type="spellStart"/>
      <w:r w:rsidRPr="00D32226">
        <w:rPr>
          <w:rFonts w:ascii="Times New Roman" w:hAnsi="Times New Roman" w:cs="Times New Roman"/>
          <w:sz w:val="26"/>
          <w:szCs w:val="26"/>
        </w:rPr>
        <w:t>менингоэнцефалит</w:t>
      </w:r>
      <w:proofErr w:type="spellEnd"/>
      <w:r w:rsidRPr="00D32226">
        <w:rPr>
          <w:rFonts w:ascii="Times New Roman" w:hAnsi="Times New Roman" w:cs="Times New Roman"/>
          <w:sz w:val="26"/>
          <w:szCs w:val="26"/>
        </w:rPr>
        <w:t xml:space="preserve"> развивается чаще, чем у детей. </w:t>
      </w:r>
      <w:proofErr w:type="spellStart"/>
      <w:r w:rsidRPr="00D32226">
        <w:rPr>
          <w:rFonts w:ascii="Times New Roman" w:hAnsi="Times New Roman" w:cs="Times New Roman"/>
          <w:sz w:val="26"/>
          <w:szCs w:val="26"/>
        </w:rPr>
        <w:t>Менингоэнцефалит</w:t>
      </w:r>
      <w:proofErr w:type="spellEnd"/>
      <w:r w:rsidRPr="00D32226">
        <w:rPr>
          <w:rFonts w:ascii="Times New Roman" w:hAnsi="Times New Roman" w:cs="Times New Roman"/>
          <w:sz w:val="26"/>
          <w:szCs w:val="26"/>
        </w:rPr>
        <w:t xml:space="preserve"> приводит к необратимым последствиям со стороны центральной нервной системы.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 xml:space="preserve">Наиболее грозное осложнение кори – подострый </w:t>
      </w:r>
      <w:proofErr w:type="spellStart"/>
      <w:r w:rsidRPr="00D32226">
        <w:rPr>
          <w:rFonts w:ascii="Times New Roman" w:hAnsi="Times New Roman" w:cs="Times New Roman"/>
          <w:sz w:val="26"/>
          <w:szCs w:val="26"/>
        </w:rPr>
        <w:t>склерозирующий</w:t>
      </w:r>
      <w:proofErr w:type="spellEnd"/>
      <w:r w:rsidRPr="00D32226">
        <w:rPr>
          <w:rFonts w:ascii="Times New Roman" w:hAnsi="Times New Roman" w:cs="Times New Roman"/>
          <w:sz w:val="26"/>
          <w:szCs w:val="26"/>
        </w:rPr>
        <w:t xml:space="preserve"> панэнцефалит (ПСПЭ) – дегенеративное заболевание нервной системы, развивающееся приблизительно спустя 7 лет после перенесенной кори. Заболевание сопровождается расстройствами личности, судорогами, двигательными расстройствами, приводящими к коме и смерти. 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  По данным немецких исследований детей в возрасте до 5 лет, частота встречаемости ПСПЭ после перенесенной кори 1:1700, до года жизни 1:600. 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  Риск серьезных осложнений и смертельных случаев наиболее высок среди детей младшего возраста и взрослых людей старше 20 лет. 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  1 ребенок из 300 получает осложнение кори в виде энцефалопатии. 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  Корь может усугубить течение туберкулеза. 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lastRenderedPageBreak/>
        <w:t>Корь у беременных женщин ведет к потере плода.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2226">
        <w:rPr>
          <w:rFonts w:ascii="Times New Roman" w:hAnsi="Times New Roman" w:cs="Times New Roman"/>
          <w:b/>
          <w:sz w:val="26"/>
          <w:szCs w:val="26"/>
        </w:rPr>
        <w:t>Напомним о профилактике кори!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С целью создания активного иммунитета проводится плановая вакцинация живой коревой вакциной (ЖКВ).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 В Российской Федерации иммунизация против кори проводится в соответствии с Национальным календарем профилактических прививок, который регламентирует сроки введения препаратов. Прививка против кори детям проводится, как правило, одновременно с прививкой против эпидемического паротита (комплексной вакциной корь-паротит), а также против краснухи.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 Плановая иммунизация детей проводится в возрасте 1 год и 6 лет. Взрослых, не болевших корью ранее, не привитых или привитых против кори однократно, прививают в возрасте до 35 лет. До 55 лет включительно прививают взрослых, относящихся к группам риска (медицинские работники, работники образовательных организаций и пр.).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 xml:space="preserve"> После двукратного введения вакцины, так же, как и после </w:t>
      </w:r>
      <w:proofErr w:type="spellStart"/>
      <w:r w:rsidRPr="00D32226">
        <w:rPr>
          <w:rFonts w:ascii="Times New Roman" w:hAnsi="Times New Roman" w:cs="Times New Roman"/>
          <w:sz w:val="26"/>
          <w:szCs w:val="26"/>
        </w:rPr>
        <w:t>переболевания</w:t>
      </w:r>
      <w:proofErr w:type="spellEnd"/>
      <w:r w:rsidRPr="00D32226">
        <w:rPr>
          <w:rFonts w:ascii="Times New Roman" w:hAnsi="Times New Roman" w:cs="Times New Roman"/>
          <w:sz w:val="26"/>
          <w:szCs w:val="26"/>
        </w:rPr>
        <w:t xml:space="preserve"> корью, формируется стойкий длительный иммунитет к этой инфекции.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 Помимо осложнений, опасных для жизни и здоровья ребенка, отказ от вакцинации влечет за собой:</w:t>
      </w:r>
    </w:p>
    <w:p w:rsidR="00D32226" w:rsidRPr="00D32226" w:rsidRDefault="00D32226" w:rsidP="00D32226">
      <w:pPr>
        <w:pStyle w:val="a6"/>
        <w:numPr>
          <w:ilvl w:val="0"/>
          <w:numId w:val="6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временный отказ от приема в оздоровительное учреждение в случае, если имеется риск заболевания корью;</w:t>
      </w:r>
    </w:p>
    <w:p w:rsidR="00D32226" w:rsidRPr="00D32226" w:rsidRDefault="00D32226" w:rsidP="00D32226">
      <w:pPr>
        <w:pStyle w:val="a6"/>
        <w:numPr>
          <w:ilvl w:val="0"/>
          <w:numId w:val="6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отказ от приема в образовательные организации в случае эпидемии кори или ее угрозы.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Пропаганда против прививок приводит к эпидемиям, влекущим за собой печальную статистику.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 Вакцинопрофилактика является наиболее эффективным средством профилактики кори. 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226">
        <w:rPr>
          <w:rFonts w:ascii="Times New Roman" w:hAnsi="Times New Roman" w:cs="Times New Roman"/>
          <w:sz w:val="26"/>
          <w:szCs w:val="26"/>
        </w:rPr>
        <w:t> Берегите свое здоровье, а также здоровье своих детей и близких. </w:t>
      </w:r>
    </w:p>
    <w:p w:rsidR="00962CB3" w:rsidRDefault="00962CB3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Разделы: главная, вакцинопрофилактика, санэпиднадзор</w:t>
      </w:r>
    </w:p>
    <w:p w:rsid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с сайта Центра гигиенического образования населения</w:t>
      </w:r>
    </w:p>
    <w:p w:rsidR="00D32226" w:rsidRPr="00D32226" w:rsidRDefault="00D32226" w:rsidP="00D3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Парусимова</w:t>
      </w:r>
      <w:bookmarkStart w:id="0" w:name="_GoBack"/>
      <w:bookmarkEnd w:id="0"/>
    </w:p>
    <w:sectPr w:rsidR="00D32226" w:rsidRPr="00D32226" w:rsidSect="00D3222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2D0"/>
    <w:multiLevelType w:val="multilevel"/>
    <w:tmpl w:val="60E8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26583"/>
    <w:multiLevelType w:val="hybridMultilevel"/>
    <w:tmpl w:val="393E877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C96301"/>
    <w:multiLevelType w:val="hybridMultilevel"/>
    <w:tmpl w:val="D38E6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964CFA"/>
    <w:multiLevelType w:val="multilevel"/>
    <w:tmpl w:val="C3E6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B33C6"/>
    <w:multiLevelType w:val="hybridMultilevel"/>
    <w:tmpl w:val="E326C6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C8C478D"/>
    <w:multiLevelType w:val="multilevel"/>
    <w:tmpl w:val="71C6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3B"/>
    <w:rsid w:val="00962CB3"/>
    <w:rsid w:val="00A6593B"/>
    <w:rsid w:val="00D3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90FC6-E049-402E-82A1-3DF15C47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2226"/>
    <w:rPr>
      <w:i/>
      <w:iCs/>
    </w:rPr>
  </w:style>
  <w:style w:type="character" w:styleId="a5">
    <w:name w:val="Strong"/>
    <w:basedOn w:val="a0"/>
    <w:uiPriority w:val="22"/>
    <w:qFormat/>
    <w:rsid w:val="00D32226"/>
    <w:rPr>
      <w:b/>
      <w:bCs/>
    </w:rPr>
  </w:style>
  <w:style w:type="paragraph" w:styleId="a6">
    <w:name w:val="List Paragraph"/>
    <w:basedOn w:val="a"/>
    <w:uiPriority w:val="34"/>
    <w:qFormat/>
    <w:rsid w:val="00D3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1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2021-04-14T07:53:00Z</dcterms:created>
  <dcterms:modified xsi:type="dcterms:W3CDTF">2021-04-14T07:57:00Z</dcterms:modified>
</cp:coreProperties>
</file>