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57" w:rsidRPr="0038422E" w:rsidRDefault="000F0157" w:rsidP="000F0157">
      <w:pPr>
        <w:spacing w:after="0" w:line="240" w:lineRule="auto"/>
        <w:jc w:val="center"/>
        <w:rPr>
          <w:rFonts w:ascii="Times New Roman" w:eastAsia="Times New Roman" w:hAnsi="Times New Roman" w:cs="Times New Roman"/>
          <w:sz w:val="24"/>
          <w:szCs w:val="24"/>
        </w:rPr>
      </w:pPr>
      <w:hyperlink r:id="rId4" w:history="1">
        <w:r w:rsidRPr="008E22F8">
          <w:rPr>
            <w:rFonts w:ascii="Arial" w:eastAsia="Times New Roman" w:hAnsi="Arial" w:cs="Arial"/>
            <w:b/>
            <w:bCs/>
            <w:sz w:val="19"/>
            <w:u w:val="single"/>
          </w:rPr>
          <w:t>Федеральный закон от 10.12.1995 N 196-ФЗ (ред. от 26.07.2017) "О безопасности дорожного движения"</w:t>
        </w:r>
      </w:hyperlink>
    </w:p>
    <w:p w:rsidR="000F0157" w:rsidRPr="0038422E" w:rsidRDefault="000F0157" w:rsidP="000F0157">
      <w:pPr>
        <w:shd w:val="clear" w:color="auto" w:fill="FFFFFF"/>
        <w:spacing w:after="144" w:line="223" w:lineRule="atLeast"/>
        <w:ind w:firstLine="547"/>
        <w:jc w:val="both"/>
        <w:outlineLvl w:val="0"/>
        <w:rPr>
          <w:rFonts w:ascii="Arial" w:eastAsia="Times New Roman" w:hAnsi="Arial" w:cs="Arial"/>
          <w:b/>
          <w:bCs/>
          <w:color w:val="000000"/>
          <w:kern w:val="36"/>
          <w:sz w:val="19"/>
          <w:szCs w:val="19"/>
        </w:rPr>
      </w:pPr>
      <w:bookmarkStart w:id="0" w:name="dst100009"/>
      <w:bookmarkEnd w:id="0"/>
      <w:r w:rsidRPr="0038422E">
        <w:rPr>
          <w:rFonts w:ascii="Arial" w:eastAsia="Times New Roman" w:hAnsi="Arial" w:cs="Arial"/>
          <w:b/>
          <w:bCs/>
          <w:color w:val="000000"/>
          <w:kern w:val="36"/>
          <w:sz w:val="19"/>
        </w:rPr>
        <w:t>Статья 1. Задачи настоящего Федерального закона</w:t>
      </w:r>
    </w:p>
    <w:p w:rsidR="000F0157" w:rsidRPr="0038422E" w:rsidRDefault="000F0157" w:rsidP="000F0157">
      <w:pPr>
        <w:shd w:val="clear" w:color="auto" w:fill="FFFFFF"/>
        <w:spacing w:after="0" w:line="278" w:lineRule="atLeast"/>
        <w:rPr>
          <w:rFonts w:ascii="Arial" w:eastAsia="Times New Roman" w:hAnsi="Arial" w:cs="Arial"/>
          <w:color w:val="333333"/>
          <w:sz w:val="19"/>
          <w:szCs w:val="19"/>
        </w:rPr>
      </w:pPr>
      <w:r w:rsidRPr="0038422E">
        <w:rPr>
          <w:rFonts w:ascii="Arial" w:eastAsia="Times New Roman" w:hAnsi="Arial" w:cs="Arial"/>
          <w:color w:val="333333"/>
          <w:sz w:val="19"/>
        </w:rPr>
        <w:t> </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 w:name="dst100010"/>
      <w:bookmarkEnd w:id="1"/>
      <w:r w:rsidRPr="0038422E">
        <w:rPr>
          <w:rFonts w:ascii="Arial" w:eastAsia="Times New Roman" w:hAnsi="Arial" w:cs="Arial"/>
          <w:color w:val="000000"/>
          <w:sz w:val="19"/>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2" w:name="dst100011"/>
      <w:bookmarkEnd w:id="2"/>
      <w:r w:rsidRPr="0038422E">
        <w:rPr>
          <w:rFonts w:ascii="Arial" w:eastAsia="Times New Roman" w:hAnsi="Arial" w:cs="Arial"/>
          <w:color w:val="000000"/>
          <w:sz w:val="19"/>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0F0157" w:rsidRPr="0038422E" w:rsidRDefault="000F0157" w:rsidP="000F0157">
      <w:pPr>
        <w:shd w:val="clear" w:color="auto" w:fill="FFFFFF"/>
        <w:spacing w:after="0" w:line="278" w:lineRule="atLeast"/>
        <w:rPr>
          <w:rFonts w:ascii="Arial" w:eastAsia="Times New Roman" w:hAnsi="Arial" w:cs="Arial"/>
          <w:color w:val="333333"/>
          <w:sz w:val="19"/>
          <w:szCs w:val="19"/>
        </w:rPr>
      </w:pPr>
      <w:r w:rsidRPr="0038422E">
        <w:rPr>
          <w:rFonts w:ascii="Arial" w:eastAsia="Times New Roman" w:hAnsi="Arial" w:cs="Arial"/>
          <w:color w:val="333333"/>
          <w:sz w:val="19"/>
        </w:rPr>
        <w:t> </w:t>
      </w:r>
    </w:p>
    <w:p w:rsidR="000F0157" w:rsidRPr="0038422E" w:rsidRDefault="000F0157" w:rsidP="000F0157">
      <w:pPr>
        <w:shd w:val="clear" w:color="auto" w:fill="FFFFFF"/>
        <w:spacing w:after="144" w:line="223" w:lineRule="atLeast"/>
        <w:ind w:firstLine="547"/>
        <w:jc w:val="both"/>
        <w:outlineLvl w:val="0"/>
        <w:rPr>
          <w:rFonts w:ascii="Arial" w:eastAsia="Times New Roman" w:hAnsi="Arial" w:cs="Arial"/>
          <w:b/>
          <w:bCs/>
          <w:color w:val="000000"/>
          <w:kern w:val="36"/>
          <w:sz w:val="19"/>
          <w:szCs w:val="19"/>
        </w:rPr>
      </w:pPr>
      <w:bookmarkStart w:id="3" w:name="dst100031"/>
      <w:bookmarkEnd w:id="3"/>
      <w:r w:rsidRPr="0038422E">
        <w:rPr>
          <w:rFonts w:ascii="Arial" w:eastAsia="Times New Roman" w:hAnsi="Arial" w:cs="Arial"/>
          <w:b/>
          <w:bCs/>
          <w:color w:val="000000"/>
          <w:kern w:val="36"/>
          <w:sz w:val="19"/>
        </w:rPr>
        <w:t>Статья 5. Основные направления обеспечения безопасности дорожного движения</w:t>
      </w:r>
    </w:p>
    <w:p w:rsidR="000F0157" w:rsidRPr="0038422E" w:rsidRDefault="000F0157" w:rsidP="000F0157">
      <w:pPr>
        <w:shd w:val="clear" w:color="auto" w:fill="FFFFFF"/>
        <w:spacing w:after="0" w:line="278" w:lineRule="atLeast"/>
        <w:rPr>
          <w:rFonts w:ascii="Arial" w:eastAsia="Times New Roman" w:hAnsi="Arial" w:cs="Arial"/>
          <w:color w:val="333333"/>
          <w:sz w:val="19"/>
          <w:szCs w:val="19"/>
        </w:rPr>
      </w:pPr>
      <w:r w:rsidRPr="0038422E">
        <w:rPr>
          <w:rFonts w:ascii="Arial" w:eastAsia="Times New Roman" w:hAnsi="Arial" w:cs="Arial"/>
          <w:color w:val="333333"/>
          <w:sz w:val="19"/>
        </w:rPr>
        <w:t> </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4" w:name="dst100032"/>
      <w:bookmarkEnd w:id="4"/>
      <w:r w:rsidRPr="0038422E">
        <w:rPr>
          <w:rFonts w:ascii="Arial" w:eastAsia="Times New Roman" w:hAnsi="Arial" w:cs="Arial"/>
          <w:color w:val="000000"/>
          <w:sz w:val="19"/>
        </w:rPr>
        <w:t>Обеспечение безопасности дорожного движения осуществляется посредством:</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5" w:name="dst24"/>
      <w:bookmarkEnd w:id="5"/>
      <w:r w:rsidRPr="0038422E">
        <w:rPr>
          <w:rFonts w:ascii="Arial" w:eastAsia="Times New Roman" w:hAnsi="Arial" w:cs="Arial"/>
          <w:color w:val="000000"/>
          <w:sz w:val="19"/>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0F0157" w:rsidRPr="0038422E" w:rsidRDefault="000F0157" w:rsidP="000F0157">
      <w:pPr>
        <w:shd w:val="clear" w:color="auto" w:fill="FFFFFF"/>
        <w:spacing w:after="0" w:line="204" w:lineRule="atLeast"/>
        <w:jc w:val="both"/>
        <w:rPr>
          <w:rFonts w:ascii="Arial" w:eastAsia="Times New Roman" w:hAnsi="Arial" w:cs="Arial"/>
          <w:color w:val="000000"/>
          <w:sz w:val="19"/>
          <w:szCs w:val="19"/>
        </w:rPr>
      </w:pPr>
      <w:r w:rsidRPr="0038422E">
        <w:rPr>
          <w:rFonts w:ascii="Arial" w:eastAsia="Times New Roman" w:hAnsi="Arial" w:cs="Arial"/>
          <w:color w:val="000000"/>
          <w:sz w:val="19"/>
        </w:rPr>
        <w:t>(в ред. Федерального </w:t>
      </w:r>
      <w:hyperlink r:id="rId5" w:anchor="dst100014" w:history="1">
        <w:r w:rsidRPr="0038422E">
          <w:rPr>
            <w:rFonts w:ascii="Arial" w:eastAsia="Times New Roman" w:hAnsi="Arial" w:cs="Arial"/>
            <w:color w:val="666699"/>
            <w:sz w:val="19"/>
            <w:u w:val="single"/>
          </w:rPr>
          <w:t>закона</w:t>
        </w:r>
      </w:hyperlink>
      <w:r w:rsidRPr="0038422E">
        <w:rPr>
          <w:rFonts w:ascii="Arial" w:eastAsia="Times New Roman" w:hAnsi="Arial" w:cs="Arial"/>
          <w:color w:val="000000"/>
          <w:sz w:val="19"/>
        </w:rPr>
        <w:t> от 11.07.2011 N 192-ФЗ)</w:t>
      </w:r>
    </w:p>
    <w:p w:rsidR="000F0157" w:rsidRPr="0038422E" w:rsidRDefault="000F0157" w:rsidP="000F0157">
      <w:pPr>
        <w:shd w:val="clear" w:color="auto" w:fill="FFFFFF"/>
        <w:spacing w:after="0" w:line="204" w:lineRule="atLeast"/>
        <w:jc w:val="both"/>
        <w:rPr>
          <w:rFonts w:ascii="Arial" w:eastAsia="Times New Roman" w:hAnsi="Arial" w:cs="Arial"/>
          <w:color w:val="333333"/>
          <w:sz w:val="19"/>
          <w:szCs w:val="19"/>
        </w:rPr>
      </w:pPr>
      <w:r w:rsidRPr="0038422E">
        <w:rPr>
          <w:rFonts w:ascii="Arial" w:eastAsia="Times New Roman" w:hAnsi="Arial" w:cs="Arial"/>
          <w:color w:val="333333"/>
          <w:sz w:val="19"/>
        </w:rPr>
        <w:t>(см. текст в предыдущей редакции)</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6" w:name="dst100034"/>
      <w:bookmarkEnd w:id="6"/>
      <w:r w:rsidRPr="0038422E">
        <w:rPr>
          <w:rFonts w:ascii="Arial" w:eastAsia="Times New Roman" w:hAnsi="Arial" w:cs="Arial"/>
          <w:color w:val="000000"/>
          <w:sz w:val="19"/>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7" w:name="dst100035"/>
      <w:bookmarkEnd w:id="7"/>
      <w:r w:rsidRPr="0038422E">
        <w:rPr>
          <w:rFonts w:ascii="Arial" w:eastAsia="Times New Roman" w:hAnsi="Arial" w:cs="Arial"/>
          <w:color w:val="000000"/>
          <w:sz w:val="19"/>
        </w:rPr>
        <w:t>регулирования деятельности на автомобильном, городском наземном электрическом транспорте и в дорожном хозяйстве;</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8" w:name="dst187"/>
      <w:bookmarkEnd w:id="8"/>
      <w:r w:rsidRPr="0038422E">
        <w:rPr>
          <w:rFonts w:ascii="Arial" w:eastAsia="Times New Roman" w:hAnsi="Arial" w:cs="Arial"/>
          <w:color w:val="000000"/>
          <w:sz w:val="19"/>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0F0157" w:rsidRPr="0038422E" w:rsidRDefault="000F0157" w:rsidP="000F0157">
      <w:pPr>
        <w:shd w:val="clear" w:color="auto" w:fill="FFFFFF"/>
        <w:spacing w:after="0" w:line="204" w:lineRule="atLeast"/>
        <w:jc w:val="both"/>
        <w:rPr>
          <w:rFonts w:ascii="Arial" w:eastAsia="Times New Roman" w:hAnsi="Arial" w:cs="Arial"/>
          <w:color w:val="000000"/>
          <w:sz w:val="19"/>
          <w:szCs w:val="19"/>
        </w:rPr>
      </w:pPr>
      <w:r w:rsidRPr="0038422E">
        <w:rPr>
          <w:rFonts w:ascii="Arial" w:eastAsia="Times New Roman" w:hAnsi="Arial" w:cs="Arial"/>
          <w:color w:val="000000"/>
          <w:sz w:val="19"/>
        </w:rPr>
        <w:t>(в ред. Федеральных законов от 19.07.2011 </w:t>
      </w:r>
      <w:hyperlink r:id="rId6" w:anchor="dst100050" w:history="1">
        <w:r w:rsidRPr="0038422E">
          <w:rPr>
            <w:rFonts w:ascii="Arial" w:eastAsia="Times New Roman" w:hAnsi="Arial" w:cs="Arial"/>
            <w:color w:val="666699"/>
            <w:sz w:val="19"/>
            <w:u w:val="single"/>
          </w:rPr>
          <w:t>N 248-ФЗ</w:t>
        </w:r>
      </w:hyperlink>
      <w:r w:rsidRPr="0038422E">
        <w:rPr>
          <w:rFonts w:ascii="Arial" w:eastAsia="Times New Roman" w:hAnsi="Arial" w:cs="Arial"/>
          <w:color w:val="000000"/>
          <w:sz w:val="19"/>
        </w:rPr>
        <w:t>, от 05.04.2016 </w:t>
      </w:r>
      <w:hyperlink r:id="rId7" w:anchor="dst100065" w:history="1">
        <w:r w:rsidRPr="0038422E">
          <w:rPr>
            <w:rFonts w:ascii="Arial" w:eastAsia="Times New Roman" w:hAnsi="Arial" w:cs="Arial"/>
            <w:color w:val="666699"/>
            <w:sz w:val="19"/>
            <w:u w:val="single"/>
          </w:rPr>
          <w:t>N 104-ФЗ</w:t>
        </w:r>
      </w:hyperlink>
      <w:r w:rsidRPr="0038422E">
        <w:rPr>
          <w:rFonts w:ascii="Arial" w:eastAsia="Times New Roman" w:hAnsi="Arial" w:cs="Arial"/>
          <w:color w:val="000000"/>
          <w:sz w:val="19"/>
        </w:rPr>
        <w:t>)</w:t>
      </w:r>
    </w:p>
    <w:p w:rsidR="000F0157" w:rsidRPr="0038422E" w:rsidRDefault="000F0157" w:rsidP="000F0157">
      <w:pPr>
        <w:shd w:val="clear" w:color="auto" w:fill="FFFFFF"/>
        <w:spacing w:after="0" w:line="204" w:lineRule="atLeast"/>
        <w:jc w:val="both"/>
        <w:rPr>
          <w:rFonts w:ascii="Arial" w:eastAsia="Times New Roman" w:hAnsi="Arial" w:cs="Arial"/>
          <w:color w:val="333333"/>
          <w:sz w:val="19"/>
          <w:szCs w:val="19"/>
        </w:rPr>
      </w:pPr>
      <w:r w:rsidRPr="0038422E">
        <w:rPr>
          <w:rFonts w:ascii="Arial" w:eastAsia="Times New Roman" w:hAnsi="Arial" w:cs="Arial"/>
          <w:color w:val="333333"/>
          <w:sz w:val="19"/>
        </w:rPr>
        <w:t>(см. текст в предыдущей редакции)</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9" w:name="dst100037"/>
      <w:bookmarkEnd w:id="9"/>
      <w:r w:rsidRPr="0038422E">
        <w:rPr>
          <w:rFonts w:ascii="Arial" w:eastAsia="Times New Roman" w:hAnsi="Arial" w:cs="Arial"/>
          <w:color w:val="000000"/>
          <w:sz w:val="19"/>
        </w:rPr>
        <w:t>осуществления деятельности по организации дорожного движения;</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0" w:name="dst100038"/>
      <w:bookmarkEnd w:id="10"/>
      <w:r w:rsidRPr="0038422E">
        <w:rPr>
          <w:rFonts w:ascii="Arial" w:eastAsia="Times New Roman" w:hAnsi="Arial" w:cs="Arial"/>
          <w:color w:val="000000"/>
          <w:sz w:val="19"/>
        </w:rPr>
        <w:t>материального и финансового обеспечения мероприятий по безопасности дорожного движения;</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1" w:name="dst100039"/>
      <w:bookmarkEnd w:id="11"/>
      <w:r w:rsidRPr="0038422E">
        <w:rPr>
          <w:rFonts w:ascii="Arial" w:eastAsia="Times New Roman" w:hAnsi="Arial" w:cs="Arial"/>
          <w:color w:val="000000"/>
          <w:sz w:val="19"/>
        </w:rPr>
        <w:t>организации подготовки водителей транспортных средств и обучения граждан правилам и требованиям безопасности движения;</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2" w:name="dst100040"/>
      <w:bookmarkEnd w:id="12"/>
      <w:r w:rsidRPr="0038422E">
        <w:rPr>
          <w:rFonts w:ascii="Arial" w:eastAsia="Times New Roman" w:hAnsi="Arial" w:cs="Arial"/>
          <w:color w:val="000000"/>
          <w:sz w:val="19"/>
        </w:rPr>
        <w:t>проведения комплекса мероприятий по медицинскому обеспечению безопасности дорожного движения;</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3" w:name="dst100211"/>
      <w:bookmarkEnd w:id="13"/>
      <w:r w:rsidRPr="0038422E">
        <w:rPr>
          <w:rFonts w:ascii="Arial" w:eastAsia="Times New Roman" w:hAnsi="Arial" w:cs="Arial"/>
          <w:color w:val="000000"/>
          <w:sz w:val="19"/>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0F0157" w:rsidRPr="0038422E" w:rsidRDefault="000F0157" w:rsidP="000F0157">
      <w:pPr>
        <w:shd w:val="clear" w:color="auto" w:fill="FFFFFF"/>
        <w:spacing w:after="0" w:line="204" w:lineRule="atLeast"/>
        <w:jc w:val="both"/>
        <w:rPr>
          <w:rFonts w:ascii="Arial" w:eastAsia="Times New Roman" w:hAnsi="Arial" w:cs="Arial"/>
          <w:color w:val="000000"/>
          <w:sz w:val="19"/>
          <w:szCs w:val="19"/>
        </w:rPr>
      </w:pPr>
      <w:r w:rsidRPr="0038422E">
        <w:rPr>
          <w:rFonts w:ascii="Arial" w:eastAsia="Times New Roman" w:hAnsi="Arial" w:cs="Arial"/>
          <w:color w:val="000000"/>
          <w:sz w:val="19"/>
        </w:rPr>
        <w:t>(в ред. Федерального </w:t>
      </w:r>
      <w:hyperlink r:id="rId8" w:anchor="dst100033" w:history="1">
        <w:r w:rsidRPr="0038422E">
          <w:rPr>
            <w:rFonts w:ascii="Arial" w:eastAsia="Times New Roman" w:hAnsi="Arial" w:cs="Arial"/>
            <w:color w:val="666699"/>
            <w:sz w:val="19"/>
            <w:u w:val="single"/>
          </w:rPr>
          <w:t>закона</w:t>
        </w:r>
      </w:hyperlink>
      <w:r w:rsidRPr="0038422E">
        <w:rPr>
          <w:rFonts w:ascii="Arial" w:eastAsia="Times New Roman" w:hAnsi="Arial" w:cs="Arial"/>
          <w:color w:val="000000"/>
          <w:sz w:val="19"/>
        </w:rPr>
        <w:t> от 30.12.2008 N 313-ФЗ)</w:t>
      </w:r>
    </w:p>
    <w:p w:rsidR="000F0157" w:rsidRPr="0038422E" w:rsidRDefault="000F0157" w:rsidP="000F0157">
      <w:pPr>
        <w:shd w:val="clear" w:color="auto" w:fill="FFFFFF"/>
        <w:spacing w:after="0" w:line="204" w:lineRule="atLeast"/>
        <w:jc w:val="both"/>
        <w:rPr>
          <w:rFonts w:ascii="Arial" w:eastAsia="Times New Roman" w:hAnsi="Arial" w:cs="Arial"/>
          <w:color w:val="333333"/>
          <w:sz w:val="19"/>
          <w:szCs w:val="19"/>
        </w:rPr>
      </w:pPr>
      <w:r w:rsidRPr="0038422E">
        <w:rPr>
          <w:rFonts w:ascii="Arial" w:eastAsia="Times New Roman" w:hAnsi="Arial" w:cs="Arial"/>
          <w:color w:val="333333"/>
          <w:sz w:val="19"/>
        </w:rPr>
        <w:t>(см. текст в предыдущей редакции)</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4" w:name="dst1"/>
      <w:bookmarkEnd w:id="14"/>
      <w:r w:rsidRPr="0038422E">
        <w:rPr>
          <w:rFonts w:ascii="Arial" w:eastAsia="Times New Roman" w:hAnsi="Arial" w:cs="Arial"/>
          <w:color w:val="000000"/>
          <w:sz w:val="19"/>
        </w:rPr>
        <w:t>лицензирования отдельных видов деятельности, осуществляемых на автомобильном транспорте, в соответствии с законодательством</w:t>
      </w:r>
      <w:r>
        <w:rPr>
          <w:rFonts w:ascii="Arial" w:eastAsia="Times New Roman" w:hAnsi="Arial" w:cs="Arial"/>
          <w:color w:val="000000"/>
          <w:sz w:val="19"/>
        </w:rPr>
        <w:t xml:space="preserve"> </w:t>
      </w:r>
      <w:r w:rsidRPr="0038422E">
        <w:rPr>
          <w:rFonts w:ascii="Arial" w:eastAsia="Times New Roman" w:hAnsi="Arial" w:cs="Arial"/>
          <w:color w:val="000000"/>
          <w:sz w:val="19"/>
        </w:rPr>
        <w:t>Российской Федерации;</w:t>
      </w:r>
    </w:p>
    <w:p w:rsidR="000F0157" w:rsidRPr="0038422E" w:rsidRDefault="000F0157" w:rsidP="000F0157">
      <w:pPr>
        <w:shd w:val="clear" w:color="auto" w:fill="FFFFFF"/>
        <w:spacing w:after="0" w:line="204" w:lineRule="atLeast"/>
        <w:jc w:val="both"/>
        <w:rPr>
          <w:rFonts w:ascii="Arial" w:eastAsia="Times New Roman" w:hAnsi="Arial" w:cs="Arial"/>
          <w:color w:val="000000"/>
          <w:sz w:val="19"/>
          <w:szCs w:val="19"/>
        </w:rPr>
      </w:pPr>
      <w:r w:rsidRPr="0038422E">
        <w:rPr>
          <w:rFonts w:ascii="Arial" w:eastAsia="Times New Roman" w:hAnsi="Arial" w:cs="Arial"/>
          <w:color w:val="000000"/>
          <w:sz w:val="19"/>
        </w:rPr>
        <w:t>(в ред. Федерального </w:t>
      </w:r>
      <w:hyperlink r:id="rId9" w:anchor="dst100205" w:history="1">
        <w:r w:rsidRPr="0038422E">
          <w:rPr>
            <w:rFonts w:ascii="Arial" w:eastAsia="Times New Roman" w:hAnsi="Arial" w:cs="Arial"/>
            <w:color w:val="666699"/>
            <w:sz w:val="19"/>
            <w:u w:val="single"/>
          </w:rPr>
          <w:t>закона</w:t>
        </w:r>
      </w:hyperlink>
      <w:r w:rsidRPr="0038422E">
        <w:rPr>
          <w:rFonts w:ascii="Arial" w:eastAsia="Times New Roman" w:hAnsi="Arial" w:cs="Arial"/>
          <w:color w:val="000000"/>
          <w:sz w:val="19"/>
        </w:rPr>
        <w:t> от 10.01.2003 N 15-ФЗ)</w:t>
      </w:r>
    </w:p>
    <w:p w:rsidR="000F0157" w:rsidRPr="0038422E" w:rsidRDefault="000F0157" w:rsidP="000F0157">
      <w:pPr>
        <w:shd w:val="clear" w:color="auto" w:fill="FFFFFF"/>
        <w:spacing w:after="0" w:line="204" w:lineRule="atLeast"/>
        <w:jc w:val="both"/>
        <w:rPr>
          <w:rFonts w:ascii="Arial" w:eastAsia="Times New Roman" w:hAnsi="Arial" w:cs="Arial"/>
          <w:color w:val="333333"/>
          <w:sz w:val="19"/>
          <w:szCs w:val="19"/>
        </w:rPr>
      </w:pPr>
      <w:r w:rsidRPr="0038422E">
        <w:rPr>
          <w:rFonts w:ascii="Arial" w:eastAsia="Times New Roman" w:hAnsi="Arial" w:cs="Arial"/>
          <w:color w:val="333333"/>
          <w:sz w:val="19"/>
        </w:rPr>
        <w:t>(см. текст в предыдущей редакции)</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5" w:name="dst100043"/>
      <w:bookmarkEnd w:id="15"/>
      <w:r w:rsidRPr="0038422E">
        <w:rPr>
          <w:rFonts w:ascii="Arial" w:eastAsia="Times New Roman" w:hAnsi="Arial" w:cs="Arial"/>
          <w:color w:val="000000"/>
          <w:sz w:val="19"/>
        </w:rPr>
        <w:t>проведения социально ориентированной политики в области страхования на транспорте;</w:t>
      </w:r>
    </w:p>
    <w:p w:rsidR="000F0157" w:rsidRPr="0038422E" w:rsidRDefault="000F0157" w:rsidP="000F0157">
      <w:pPr>
        <w:shd w:val="clear" w:color="auto" w:fill="FFFFFF"/>
        <w:spacing w:after="0" w:line="223" w:lineRule="atLeast"/>
        <w:ind w:firstLine="547"/>
        <w:jc w:val="both"/>
        <w:rPr>
          <w:rFonts w:ascii="Arial" w:eastAsia="Times New Roman" w:hAnsi="Arial" w:cs="Arial"/>
          <w:color w:val="000000"/>
          <w:sz w:val="19"/>
          <w:szCs w:val="19"/>
        </w:rPr>
      </w:pPr>
      <w:bookmarkStart w:id="16" w:name="dst40"/>
      <w:bookmarkEnd w:id="16"/>
      <w:r w:rsidRPr="0038422E">
        <w:rPr>
          <w:rFonts w:ascii="Arial" w:eastAsia="Times New Roman" w:hAnsi="Arial" w:cs="Arial"/>
          <w:color w:val="000000"/>
          <w:sz w:val="19"/>
        </w:rPr>
        <w:t>осуществления федерального государственного надзора в области обеспечения безопасности дорожного движения.</w:t>
      </w:r>
    </w:p>
    <w:p w:rsidR="000F0157" w:rsidRPr="0038422E" w:rsidRDefault="000F0157" w:rsidP="000F0157">
      <w:pPr>
        <w:shd w:val="clear" w:color="auto" w:fill="FFFFFF"/>
        <w:spacing w:after="0" w:line="204" w:lineRule="atLeast"/>
        <w:jc w:val="both"/>
        <w:rPr>
          <w:rFonts w:ascii="Arial" w:eastAsia="Times New Roman" w:hAnsi="Arial" w:cs="Arial"/>
          <w:color w:val="000000"/>
          <w:sz w:val="19"/>
          <w:szCs w:val="19"/>
        </w:rPr>
      </w:pPr>
      <w:r w:rsidRPr="0038422E">
        <w:rPr>
          <w:rFonts w:ascii="Arial" w:eastAsia="Times New Roman" w:hAnsi="Arial" w:cs="Arial"/>
          <w:color w:val="000000"/>
          <w:sz w:val="19"/>
        </w:rPr>
        <w:t>(в ред. Федерального </w:t>
      </w:r>
      <w:hyperlink r:id="rId10" w:anchor="dst100361" w:history="1">
        <w:r w:rsidRPr="0038422E">
          <w:rPr>
            <w:rFonts w:ascii="Arial" w:eastAsia="Times New Roman" w:hAnsi="Arial" w:cs="Arial"/>
            <w:color w:val="666699"/>
            <w:sz w:val="19"/>
            <w:u w:val="single"/>
          </w:rPr>
          <w:t>закона</w:t>
        </w:r>
      </w:hyperlink>
      <w:r w:rsidRPr="0038422E">
        <w:rPr>
          <w:rFonts w:ascii="Arial" w:eastAsia="Times New Roman" w:hAnsi="Arial" w:cs="Arial"/>
          <w:color w:val="000000"/>
          <w:sz w:val="19"/>
        </w:rPr>
        <w:t> от 18.07.2011 N 242-ФЗ)</w:t>
      </w:r>
    </w:p>
    <w:p w:rsidR="000F0157" w:rsidRDefault="000F0157" w:rsidP="000F0157">
      <w:pPr>
        <w:shd w:val="clear" w:color="auto" w:fill="FFFFFF"/>
        <w:spacing w:after="0" w:line="204" w:lineRule="atLeast"/>
        <w:jc w:val="both"/>
        <w:rPr>
          <w:rFonts w:ascii="Arial" w:eastAsia="Times New Roman" w:hAnsi="Arial" w:cs="Arial"/>
          <w:color w:val="333333"/>
          <w:sz w:val="19"/>
        </w:rPr>
      </w:pPr>
      <w:r w:rsidRPr="0038422E">
        <w:rPr>
          <w:rFonts w:ascii="Arial" w:eastAsia="Times New Roman" w:hAnsi="Arial" w:cs="Arial"/>
          <w:color w:val="333333"/>
          <w:sz w:val="19"/>
        </w:rPr>
        <w:t>(см. текст в предыдущей редакции)</w:t>
      </w:r>
    </w:p>
    <w:p w:rsidR="000F0157" w:rsidRPr="0038422E" w:rsidRDefault="000F0157" w:rsidP="000F0157">
      <w:pPr>
        <w:shd w:val="clear" w:color="auto" w:fill="FFFFFF"/>
        <w:spacing w:after="0" w:line="204" w:lineRule="atLeast"/>
        <w:jc w:val="both"/>
        <w:rPr>
          <w:rFonts w:ascii="Arial" w:eastAsia="Times New Roman" w:hAnsi="Arial" w:cs="Arial"/>
          <w:color w:val="333333"/>
          <w:sz w:val="19"/>
          <w:szCs w:val="19"/>
        </w:rPr>
      </w:pP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16. Основные требования по обеспечению безопасности дорожного движения при эксплуатации транспортных средств</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0F0157" w:rsidRPr="0038422E" w:rsidRDefault="000F0157" w:rsidP="000F0157">
      <w:pPr>
        <w:spacing w:after="0" w:line="240" w:lineRule="auto"/>
        <w:rPr>
          <w:rFonts w:ascii="Times New Roman" w:eastAsia="Times New Roman" w:hAnsi="Times New Roman" w:cs="Times New Roman"/>
          <w:color w:val="392C69"/>
          <w:sz w:val="21"/>
          <w:szCs w:val="21"/>
        </w:rPr>
      </w:pPr>
      <w:r w:rsidRPr="0038422E">
        <w:rPr>
          <w:rFonts w:ascii="Times New Roman" w:eastAsia="Times New Roman" w:hAnsi="Times New Roman" w:cs="Times New Roman"/>
          <w:color w:val="392C69"/>
          <w:sz w:val="21"/>
          <w:szCs w:val="21"/>
        </w:rPr>
        <w:t>КонсультантПлюс: примечание.</w:t>
      </w:r>
    </w:p>
    <w:p w:rsidR="000F0157" w:rsidRPr="0038422E" w:rsidRDefault="000F0157" w:rsidP="000F0157">
      <w:pPr>
        <w:spacing w:after="96" w:line="240" w:lineRule="auto"/>
        <w:rPr>
          <w:rFonts w:ascii="Times New Roman" w:eastAsia="Times New Roman" w:hAnsi="Times New Roman" w:cs="Times New Roman"/>
          <w:color w:val="392C69"/>
          <w:sz w:val="21"/>
          <w:szCs w:val="21"/>
        </w:rPr>
      </w:pPr>
      <w:r w:rsidRPr="0038422E">
        <w:rPr>
          <w:rFonts w:ascii="Times New Roman" w:eastAsia="Times New Roman" w:hAnsi="Times New Roman" w:cs="Times New Roman"/>
          <w:color w:val="392C69"/>
          <w:sz w:val="21"/>
          <w:szCs w:val="21"/>
        </w:rPr>
        <w:lastRenderedPageBreak/>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3 в ред. Федерального закона от 01.07.2011 N 170-ФЗ)</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17. Технический осмотр транспортных средств</w:t>
            </w:r>
          </w:p>
        </w:tc>
      </w:tr>
    </w:tbl>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01.07.2011 N 170-ФЗ)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1 в ред. Федерального закона от 01.07.2011 N 170-ФЗ)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Утратил силу с 1 января 2012 года. - Федеральный закон от 01.07.2011 N 170-ФЗ.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18. Основные требования по обеспечению безопасности дорожного движения при техническом обслуживании и ремонте транспортных средств</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Федеральных законов от 10.01.2003 N 15-ФЗ, от 30.12.2008 N 313-ФЗ)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19. Основания и порядок запрещения эксплуатации транспортных средств</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2 введен Федеральным законом от 25.04.2002 N 41-ФЗ)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lastRenderedPageBreak/>
        <w:t>(п. 2.1 введен Федеральным законом от 23.07.2010 N 169-ФЗ)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Запрещение эксплуатации транспортного средства осуществляется уполномоченными на то должностными лицами.</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абзац утратил силу. - Федеральный закон от 01.05.2016 N 126-ФЗ;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организовывать работу водителей в соответствии с требованиями, обеспечивающими безопасность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соблюдать установленный законодательством Российской Федерации режим труда и отдыха водителей;</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28.12.2013 N 437-ФЗ)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(абзац введен Федеральным законом от 25.04.2002 N 41-ФЗ)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(абзац введен Федеральным законом от 14.06.2012 N 78-ФЗ)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Юридическим лицам и индивидуальным предпринимателям запрещается: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2 в ред. Федерального закона от 07.05.2013 N 92-ФЗ)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назначить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организовывать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Перечень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4 в ред. Федерального закона от 01.05.2016 N 126-ФЗ)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21. Мероприятия по организации дорожного движения</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lastRenderedPageBreak/>
        <w:t>(п. 1 в ред. Федерального закона от 21.04.2011 N 69-ФЗ)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3 введен Федеральным законом от 08.06.2015 N 143-ФЗ)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22. Требования по обеспечению безопасности дорожного движения в процессе его организации</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19.07.2011 N 248-ФЗ)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(абзац введен Федеральным законом от 03.07.2016 N 296-ФЗ)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03.07.2016 N 259-ФЗ)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5. На дорогах Российской Федерации устанавливается правостороннее движение транспортных средств.</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23. Медицинское обеспечение безопасности дорожного движения</w:t>
            </w:r>
          </w:p>
        </w:tc>
      </w:tr>
    </w:tbl>
    <w:p w:rsidR="000F0157" w:rsidRPr="0038422E" w:rsidRDefault="000F0157" w:rsidP="000F0157">
      <w:pPr>
        <w:spacing w:after="0" w:line="264" w:lineRule="auto"/>
        <w:ind w:firstLine="547"/>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28.12.2013 N 437-ФЗ)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Медицинское обеспечение безопасности дорожного движения включает в себя: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обязательное медицинское освидетельствование кандидатов в водители транспортных средств;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обязательные предварительные, периодические (не реже одного раза в два года), предрейсовые и послерейсовые медицинские осмотры;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5. Обязательные медицинские осмотры, указанные в пункте 3 настоящей статьи, проводятся за счет средств работодателя.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w:t>
      </w:r>
      <w:r w:rsidRPr="0038422E">
        <w:rPr>
          <w:rFonts w:ascii="Times New Roman" w:eastAsia="Times New Roman" w:hAnsi="Times New Roman" w:cs="Times New Roman"/>
          <w:sz w:val="21"/>
          <w:szCs w:val="21"/>
        </w:rPr>
        <w:lastRenderedPageBreak/>
        <w:t>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10. Пострадавшим в дорожно-транспортных происшествиях оказывается первая помощь, а также медицинская помощь, которая заключается: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в оказании скорой медицинской помощи на месте дорожно-транспортного происшествия и в пути следования в медицинскую организацию;</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в оказании первичной медико-санитарной помощи и специализированной медицинской помощи.</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23.1. Медицинские противопоказания, медицинские показания и медицинские ограничения к управлению транспортными средствами</w:t>
            </w:r>
          </w:p>
        </w:tc>
      </w:tr>
    </w:tbl>
    <w:p w:rsidR="000F0157" w:rsidRPr="0038422E" w:rsidRDefault="000F0157" w:rsidP="000F0157">
      <w:pPr>
        <w:spacing w:after="0" w:line="264" w:lineRule="auto"/>
        <w:ind w:firstLine="547"/>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(введена Федеральным законом от 28.12.2013 N 437-ФЗ)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24. Права и обязанности участников дорожного движения</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Реализация участниками дорожного движения своих прав не должна ограничивать или нарушать права других участников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Участники дорожного движения имеют право:</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статье 13 настоящего Федерального закона, достоверную информацию о безопасных условиях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получать информацию от должностных лиц, указанных в статье 14 настоящего Федерального закона, о причинах установления ограничения или запрещения движения по дорогам;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получать полную и достоверную информацию о качестве продукции и услуг, связанных с обеспечением безопасности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10.01.2003 N 15-ФЗ)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25. Основные положения, касающиеся допуска к управлению транспортными средствами</w:t>
            </w:r>
          </w:p>
        </w:tc>
      </w:tr>
    </w:tbl>
    <w:p w:rsidR="000F0157" w:rsidRPr="0038422E" w:rsidRDefault="000F0157" w:rsidP="000F0157">
      <w:pPr>
        <w:spacing w:after="0" w:line="264" w:lineRule="auto"/>
        <w:ind w:firstLine="547"/>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07.05.2013 N 92-ФЗ)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"A" - мотоциклы;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xml:space="preserve">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w:t>
      </w:r>
      <w:r w:rsidRPr="0038422E">
        <w:rPr>
          <w:rFonts w:ascii="Times New Roman" w:eastAsia="Times New Roman" w:hAnsi="Times New Roman" w:cs="Times New Roman"/>
          <w:sz w:val="21"/>
          <w:szCs w:val="21"/>
        </w:rPr>
        <w:lastRenderedPageBreak/>
        <w:t>килограммов, при условии, что общая разрешенная максимальная масса такого состава транспортных средств превышает 3500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"CE" - автомобили категории "C", сцепленные с прицепом, разрешенная максимальная масса которого превышает 750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"Tm" - трамваи;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"Tb" - троллейбусы;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категория "M" - мопеды и легкие квадрициклы;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подкатегория "B1" - трициклы и квадрициклы;</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Право на управление транспортными средствами предоставляется лицам, сдавшим соответствующие экзамены, при соблюдении условий, перечисленных в статье 26 настоящего Федерального закона.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28.12.2013 N 437-ФЗ)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3. Экзамены проводятся уполномоченными должностными лицами органов внутренних дел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Экзамены могут проводиться с применением технических средств контроля теоретических знаний и практических навыков экзаменуемых.</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Право на управление транспортными средствами подтверждается водительским удостоверением.</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14.10.2014 N 307-ФЗ)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6. Российское национальное водительское удостоверение выдается на срок десять лет, если иное не предусмотрено федеральными законами.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14.10.2014 N 307-ФЗ)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пункте 13 настоящей статьи.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xml:space="preserve">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w:t>
      </w:r>
      <w:r w:rsidRPr="0038422E">
        <w:rPr>
          <w:rFonts w:ascii="Times New Roman" w:eastAsia="Times New Roman" w:hAnsi="Times New Roman" w:cs="Times New Roman"/>
          <w:sz w:val="21"/>
          <w:szCs w:val="21"/>
        </w:rPr>
        <w:lastRenderedPageBreak/>
        <w:t>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(абзац введен Федеральным законом от 26.07.2017 N 204-ФЗ)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17. Положения, предусмотренные пунктами 13 и 16 настоящей статьи, не применяются в случаях участия транспортного средства в международном движении.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26. Условия получения права на управление транспортными средствами</w:t>
            </w:r>
          </w:p>
        </w:tc>
      </w:tr>
    </w:tbl>
    <w:p w:rsidR="000F0157" w:rsidRPr="0038422E" w:rsidRDefault="000F0157" w:rsidP="000F0157">
      <w:pPr>
        <w:spacing w:after="0" w:line="264" w:lineRule="auto"/>
        <w:ind w:firstLine="547"/>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07.05.2013 N 92-ФЗ (ред. 02.07.2013))</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Право на управление транспортными средствами предоставляется: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транспортными средствами категории "M" и подкатегории "A1" - лицам, достигшим шестнадцатилетнего возраста;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транспортными средствами категорий "A", "B", "C" и подкатегорий "B1", "C1" - лицам, достигшим восемнадцатилетнего возраста;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транспортными средствами категорий "D", "Tm", "Tb" и подкатегории "D1" - лицам, достигшим двадцатиоднолетнего возраста;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пунктом 1 настоящей статьи.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Российские национальные водительские удостоверения выдаются указанным лицам по достижении ими восемнадцатилетнего возраста.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Default="000F0157" w:rsidP="000F0157">
      <w:pPr>
        <w:spacing w:after="0" w:line="240" w:lineRule="auto"/>
        <w:rPr>
          <w:rFonts w:ascii="Times New Roman" w:eastAsia="Times New Roman" w:hAnsi="Times New Roman" w:cs="Times New Roman"/>
          <w:sz w:val="21"/>
          <w:szCs w:val="21"/>
        </w:rPr>
      </w:pPr>
    </w:p>
    <w:p w:rsidR="000F0157" w:rsidRDefault="000F0157" w:rsidP="000F0157">
      <w:pPr>
        <w:spacing w:after="0" w:line="240" w:lineRule="auto"/>
        <w:rPr>
          <w:rFonts w:ascii="Times New Roman" w:eastAsia="Times New Roman" w:hAnsi="Times New Roman" w:cs="Times New Roman"/>
          <w:sz w:val="21"/>
          <w:szCs w:val="21"/>
        </w:rPr>
      </w:pPr>
    </w:p>
    <w:p w:rsidR="000F0157" w:rsidRDefault="000F0157" w:rsidP="000F0157">
      <w:pPr>
        <w:spacing w:after="0" w:line="240" w:lineRule="auto"/>
        <w:rPr>
          <w:rFonts w:ascii="Times New Roman" w:eastAsia="Times New Roman" w:hAnsi="Times New Roman" w:cs="Times New Roman"/>
          <w:sz w:val="21"/>
          <w:szCs w:val="21"/>
        </w:rPr>
      </w:pP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28. Основания прекращения, приостановления действия права на управление транспортными средствами</w:t>
            </w:r>
          </w:p>
        </w:tc>
      </w:tr>
    </w:tbl>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28.11.2015 N 340-ФЗ)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Основаниями прекращения действия права на управление транспортными средствами являются: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истечение срока действия водительского удостоверения;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лишение права на управление транспортными средствами.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(абзац введен Федеральным законом от 28.11.2015 N 340-ФЗ)</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1 в ред. Федерального закона от 28.12.2013 N 437-ФЗ)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3 введен Федеральным законом от 23.07.2013 N 196-ФЗ)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29. Обучение граждан правилам безопасного поведения на автомобильных дорогах</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(п. 1 в ред. Федерального закона от 02.07.2013 N 185-ФЗ)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02.07.2013 N 185-ФЗ)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3. Утратил силу с 1 сентября 2013 года. - Федеральный закон от 02.07.2013 N 185-ФЗ.</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0F0157" w:rsidRPr="0038422E" w:rsidRDefault="000F0157" w:rsidP="000F0157">
      <w:pPr>
        <w:spacing w:after="0" w:line="264" w:lineRule="auto"/>
        <w:jc w:val="both"/>
        <w:rPr>
          <w:rFonts w:ascii="Times New Roman" w:eastAsia="Times New Roman" w:hAnsi="Times New Roman" w:cs="Times New Roman"/>
          <w:color w:val="828282"/>
          <w:sz w:val="21"/>
          <w:szCs w:val="21"/>
        </w:rPr>
      </w:pPr>
      <w:r w:rsidRPr="0038422E">
        <w:rPr>
          <w:rFonts w:ascii="Times New Roman" w:eastAsia="Times New Roman" w:hAnsi="Times New Roman" w:cs="Times New Roman"/>
          <w:color w:val="828282"/>
          <w:sz w:val="21"/>
          <w:szCs w:val="21"/>
        </w:rPr>
        <w:t>(в ред. Федерального закона от 02.07.2013 N 185-ФЗ)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Default="000F0157" w:rsidP="00C370F7">
            <w:pPr>
              <w:spacing w:after="0" w:line="360" w:lineRule="auto"/>
              <w:jc w:val="center"/>
              <w:rPr>
                <w:rFonts w:ascii="Times New Roman" w:eastAsia="Times New Roman" w:hAnsi="Times New Roman" w:cs="Times New Roman"/>
                <w:b/>
                <w:bCs/>
                <w:sz w:val="21"/>
                <w:szCs w:val="21"/>
              </w:rPr>
            </w:pPr>
          </w:p>
          <w:p w:rsidR="000F0157" w:rsidRPr="0038422E" w:rsidRDefault="000F0157" w:rsidP="00C370F7">
            <w:pPr>
              <w:spacing w:after="0" w:line="360" w:lineRule="auto"/>
              <w:jc w:val="center"/>
              <w:rPr>
                <w:rFonts w:ascii="Times New Roman" w:eastAsia="Times New Roman" w:hAnsi="Times New Roman" w:cs="Times New Roman"/>
                <w:b/>
                <w:bCs/>
                <w:sz w:val="21"/>
                <w:szCs w:val="21"/>
              </w:rPr>
            </w:pPr>
            <w:r w:rsidRPr="0038422E">
              <w:rPr>
                <w:rFonts w:ascii="Times New Roman" w:eastAsia="Times New Roman" w:hAnsi="Times New Roman" w:cs="Times New Roman"/>
                <w:b/>
                <w:bCs/>
                <w:sz w:val="21"/>
                <w:szCs w:val="21"/>
              </w:rPr>
              <w:t>Глава VI. ОТВЕТСТВЕННОСТЬ ЗА НАРУШЕНИЕ ЗАКОНОДАТЕЛЬСТВА</w:t>
            </w:r>
          </w:p>
          <w:p w:rsidR="000F0157" w:rsidRPr="0038422E" w:rsidRDefault="000F0157" w:rsidP="00C370F7">
            <w:pPr>
              <w:spacing w:after="0" w:line="360" w:lineRule="auto"/>
              <w:jc w:val="center"/>
              <w:rPr>
                <w:rFonts w:ascii="Times New Roman" w:eastAsia="Times New Roman" w:hAnsi="Times New Roman" w:cs="Times New Roman"/>
                <w:b/>
                <w:bCs/>
                <w:sz w:val="21"/>
                <w:szCs w:val="21"/>
              </w:rPr>
            </w:pPr>
            <w:r w:rsidRPr="0038422E">
              <w:rPr>
                <w:rFonts w:ascii="Times New Roman" w:eastAsia="Times New Roman" w:hAnsi="Times New Roman" w:cs="Times New Roman"/>
                <w:b/>
                <w:bCs/>
                <w:sz w:val="21"/>
                <w:szCs w:val="21"/>
              </w:rPr>
              <w:t>РОССИЙСКОЙ ФЕДЕРАЦИИ О БЕЗОПАСНОСТИ ДОРОЖНОГО ДВИЖЕНИЯ</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31. Ответственность за нарушение законодательства Российской Федерации о безопасности дорожного движения</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tbl>
      <w:tblPr>
        <w:tblW w:w="5000" w:type="pct"/>
        <w:tblCellSpacing w:w="0" w:type="dxa"/>
        <w:tblCellMar>
          <w:left w:w="0" w:type="dxa"/>
          <w:right w:w="0" w:type="dxa"/>
        </w:tblCellMar>
        <w:tblLook w:val="04A0"/>
      </w:tblPr>
      <w:tblGrid>
        <w:gridCol w:w="9355"/>
      </w:tblGrid>
      <w:tr w:rsidR="000F0157" w:rsidRPr="0038422E" w:rsidTr="00C370F7">
        <w:trPr>
          <w:tblCellSpacing w:w="0" w:type="dxa"/>
        </w:trPr>
        <w:tc>
          <w:tcPr>
            <w:tcW w:w="0" w:type="auto"/>
            <w:hideMark/>
          </w:tcPr>
          <w:p w:rsidR="000F0157" w:rsidRPr="0038422E" w:rsidRDefault="000F0157" w:rsidP="00C370F7">
            <w:pPr>
              <w:spacing w:after="0" w:line="312" w:lineRule="auto"/>
              <w:ind w:firstLine="547"/>
              <w:jc w:val="both"/>
              <w:rPr>
                <w:rFonts w:ascii="Times New Roman" w:eastAsia="Times New Roman" w:hAnsi="Times New Roman" w:cs="Times New Roman"/>
                <w:sz w:val="21"/>
                <w:szCs w:val="21"/>
              </w:rPr>
            </w:pPr>
            <w:r w:rsidRPr="0038422E">
              <w:rPr>
                <w:rFonts w:ascii="Arial" w:eastAsia="Times New Roman" w:hAnsi="Arial" w:cs="Arial"/>
                <w:b/>
                <w:bCs/>
                <w:sz w:val="21"/>
                <w:szCs w:val="21"/>
              </w:rPr>
              <w:t>Статья 33. Вступление в силу настоящего Федерального закона</w:t>
            </w:r>
          </w:p>
        </w:tc>
      </w:tr>
    </w:tbl>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 Настоящий Федеральный закон вступает в силу со дня его официального опубликования.</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0F0157" w:rsidRPr="0038422E" w:rsidRDefault="000F0157" w:rsidP="000F0157">
      <w:pPr>
        <w:spacing w:after="0" w:line="312" w:lineRule="auto"/>
        <w:ind w:firstLine="547"/>
        <w:jc w:val="both"/>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lastRenderedPageBreak/>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0F0157" w:rsidRPr="0038422E" w:rsidRDefault="000F0157" w:rsidP="000F0157">
      <w:pPr>
        <w:spacing w:after="0" w:line="360" w:lineRule="auto"/>
        <w:jc w:val="right"/>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Президент</w:t>
      </w:r>
    </w:p>
    <w:p w:rsidR="000F0157" w:rsidRPr="0038422E" w:rsidRDefault="000F0157" w:rsidP="000F0157">
      <w:pPr>
        <w:spacing w:after="0" w:line="360" w:lineRule="auto"/>
        <w:jc w:val="right"/>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Российской Федерации</w:t>
      </w:r>
    </w:p>
    <w:p w:rsidR="000F0157" w:rsidRPr="0038422E" w:rsidRDefault="000F0157" w:rsidP="000F0157">
      <w:pPr>
        <w:spacing w:after="0" w:line="360" w:lineRule="auto"/>
        <w:jc w:val="right"/>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Б.ЕЛЬЦИН</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Москва, Кремль</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10 декабря 1995 года</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N 196-ФЗ</w:t>
      </w:r>
    </w:p>
    <w:p w:rsidR="000F0157" w:rsidRPr="0038422E" w:rsidRDefault="000F0157" w:rsidP="000F0157">
      <w:pPr>
        <w:spacing w:after="0" w:line="240" w:lineRule="auto"/>
        <w:rPr>
          <w:rFonts w:ascii="Times New Roman" w:eastAsia="Times New Roman" w:hAnsi="Times New Roman" w:cs="Times New Roman"/>
          <w:sz w:val="21"/>
          <w:szCs w:val="21"/>
        </w:rPr>
      </w:pPr>
      <w:r w:rsidRPr="0038422E">
        <w:rPr>
          <w:rFonts w:ascii="Times New Roman" w:eastAsia="Times New Roman" w:hAnsi="Times New Roman" w:cs="Times New Roman"/>
          <w:sz w:val="21"/>
          <w:szCs w:val="21"/>
        </w:rPr>
        <w:t> </w:t>
      </w:r>
    </w:p>
    <w:p w:rsidR="005872EC" w:rsidRDefault="005872EC"/>
    <w:sectPr w:rsidR="005872EC" w:rsidSect="00587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F0157"/>
    <w:rsid w:val="000F0157"/>
    <w:rsid w:val="00587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310/5bdc78bf7e3015a0ea0c0ea5bef708a6c79e2f0a/" TargetMode="External"/><Relationship Id="rId3" Type="http://schemas.openxmlformats.org/officeDocument/2006/relationships/webSettings" Target="webSettings.xml"/><Relationship Id="rId7" Type="http://schemas.openxmlformats.org/officeDocument/2006/relationships/hyperlink" Target="http://www.consultant.ru/document/cons_doc_LAW_196305/bdb2754392763f4c0afbdb3bc7ea77ef6a5287c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16989/e07f3a5e4b089705af512b1d4058f49e1857300d/" TargetMode="External"/><Relationship Id="rId11" Type="http://schemas.openxmlformats.org/officeDocument/2006/relationships/fontTable" Target="fontTable.xml"/><Relationship Id="rId5" Type="http://schemas.openxmlformats.org/officeDocument/2006/relationships/hyperlink" Target="http://www.consultant.ru/document/cons_doc_LAW_116554/3d0cac60971a511280cbba229d9b6329c07731f7/" TargetMode="External"/><Relationship Id="rId10" Type="http://schemas.openxmlformats.org/officeDocument/2006/relationships/hyperlink" Target="http://www.consultant.ru/document/cons_doc_LAW_116983/4e7c454febb18a75f99a0e0a1256de288dbd7129/" TargetMode="External"/><Relationship Id="rId4" Type="http://schemas.openxmlformats.org/officeDocument/2006/relationships/hyperlink" Target="http://www.consultant.ru/document/cons_doc_LAW_8585/" TargetMode="External"/><Relationship Id="rId9" Type="http://schemas.openxmlformats.org/officeDocument/2006/relationships/hyperlink" Target="http://www.consultant.ru/document/cons_doc_LAW_40416/447cb52266ccd39fb054b7e8392441f3b165ff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6995</Words>
  <Characters>39877</Characters>
  <Application>Microsoft Office Word</Application>
  <DocSecurity>0</DocSecurity>
  <Lines>332</Lines>
  <Paragraphs>93</Paragraphs>
  <ScaleCrop>false</ScaleCrop>
  <Company/>
  <LinksUpToDate>false</LinksUpToDate>
  <CharactersWithSpaces>46779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2017-11-13T09:13:00Z</dcterms:created>
  <dcterms:modified xsi:type="dcterms:W3CDTF">2017-11-13T09:13:00Z</dcterms:modified>
</cp:coreProperties>
</file>