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11" w:rsidRPr="00441B11" w:rsidRDefault="00621F0A" w:rsidP="00441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2976DB" w:rsidRPr="00441B11" w:rsidRDefault="00621F0A" w:rsidP="00441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1"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621F0A" w:rsidRDefault="00441B11" w:rsidP="00441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1">
        <w:rPr>
          <w:rFonts w:ascii="Times New Roman" w:hAnsi="Times New Roman" w:cs="Times New Roman"/>
          <w:b/>
          <w:sz w:val="28"/>
          <w:szCs w:val="28"/>
        </w:rPr>
        <w:t>д</w:t>
      </w:r>
      <w:r w:rsidR="00621F0A" w:rsidRPr="00441B11">
        <w:rPr>
          <w:rFonts w:ascii="Times New Roman" w:hAnsi="Times New Roman" w:cs="Times New Roman"/>
          <w:b/>
          <w:sz w:val="28"/>
          <w:szCs w:val="28"/>
        </w:rPr>
        <w:t>ля 5 – 6 классов основного общего образования.</w:t>
      </w:r>
    </w:p>
    <w:p w:rsidR="00441B11" w:rsidRPr="00441B11" w:rsidRDefault="00441B11" w:rsidP="00441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0A" w:rsidRPr="0040776F" w:rsidRDefault="00621F0A" w:rsidP="004077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776F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структуре основной образовательной программы школы.</w:t>
      </w:r>
    </w:p>
    <w:p w:rsidR="00621F0A" w:rsidRDefault="0062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4C36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«Информатика»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 основного общего образования, с учётом проверяемых требований к результатам освоения основной </w:t>
      </w:r>
      <w:r w:rsidR="00441B11">
        <w:rPr>
          <w:rFonts w:ascii="Times New Roman" w:hAnsi="Times New Roman" w:cs="Times New Roman"/>
          <w:sz w:val="28"/>
          <w:szCs w:val="28"/>
        </w:rPr>
        <w:t>образовательной программы, а также на основе характеристики планируемых результатов духовно – нравственного развития, воспитания и социализации обучающихся, представленной в Рабочей программе воспитания.</w:t>
      </w:r>
      <w:proofErr w:type="gramEnd"/>
      <w:r w:rsidR="00441B11">
        <w:rPr>
          <w:rFonts w:ascii="Times New Roman" w:hAnsi="Times New Roman" w:cs="Times New Roman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pacing w:val="-1"/>
          <w:sz w:val="28"/>
          <w:szCs w:val="28"/>
        </w:rPr>
        <w:t>Рабочая</w:t>
      </w:r>
      <w:r w:rsidR="00441B11" w:rsidRPr="00441B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pacing w:val="-1"/>
          <w:sz w:val="28"/>
          <w:szCs w:val="28"/>
        </w:rPr>
        <w:t>программа</w:t>
      </w:r>
      <w:r w:rsidR="00441B11" w:rsidRPr="00441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pacing w:val="-1"/>
          <w:sz w:val="28"/>
          <w:szCs w:val="28"/>
        </w:rPr>
        <w:t>даёт</w:t>
      </w:r>
      <w:r w:rsidR="00441B11" w:rsidRPr="00441B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pacing w:val="-1"/>
          <w:sz w:val="28"/>
          <w:szCs w:val="28"/>
        </w:rPr>
        <w:t>представление</w:t>
      </w:r>
      <w:r w:rsidR="00441B11" w:rsidRPr="00441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о</w:t>
      </w:r>
      <w:r w:rsidR="00441B11" w:rsidRPr="00441B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целях,</w:t>
      </w:r>
      <w:r w:rsidR="00441B11" w:rsidRPr="00441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общей</w:t>
      </w:r>
      <w:r w:rsidR="00441B11" w:rsidRPr="00441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стратегии</w:t>
      </w:r>
      <w:r w:rsidR="00441B11" w:rsidRPr="00441B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обучения,</w:t>
      </w:r>
      <w:r w:rsidR="00441B11" w:rsidRPr="00441B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воспитания</w:t>
      </w:r>
      <w:r w:rsidR="00441B11" w:rsidRPr="00441B1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41B11" w:rsidRPr="00441B1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441B11" w:rsidRPr="00441B11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«Информатика» в 5–6 классах на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базовом уровне; устанавливает обязательное предметное содержание, предусматривает его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структурирование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по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разделам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и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темам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курса;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даёт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распределение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учебных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часов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по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 xml:space="preserve">тематическим разделам курса и последовательность их изучения с учётом </w:t>
      </w:r>
      <w:proofErr w:type="spellStart"/>
      <w:r w:rsidR="00441B11" w:rsidRPr="00441B1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441B11" w:rsidRPr="00441B11">
        <w:rPr>
          <w:rFonts w:ascii="Times New Roman" w:hAnsi="Times New Roman" w:cs="Times New Roman"/>
          <w:sz w:val="28"/>
          <w:szCs w:val="28"/>
        </w:rPr>
        <w:t xml:space="preserve"> и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внутри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предметных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связей,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логики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учебного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процесса,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возрастных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особенностей</w:t>
      </w:r>
      <w:r w:rsidR="00441B11" w:rsidRPr="00441B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11" w:rsidRPr="00441B1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41B11" w:rsidRDefault="0044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рабочей программы: 5-6 классы, 2 года. Количество часов в учебном плане  на изучение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 и 6 классы – 34 учебных недели) </w:t>
      </w:r>
    </w:p>
    <w:p w:rsidR="00441B11" w:rsidRPr="0040776F" w:rsidRDefault="0040776F" w:rsidP="00441B11">
      <w:pPr>
        <w:pStyle w:val="3"/>
        <w:spacing w:before="185"/>
        <w:ind w:left="610" w:right="101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Цели изучения учебного предмета «Информатика»</w:t>
      </w:r>
    </w:p>
    <w:p w:rsidR="00441B11" w:rsidRPr="0040776F" w:rsidRDefault="00441B11" w:rsidP="00441B11">
      <w:pPr>
        <w:pStyle w:val="a3"/>
        <w:spacing w:before="5"/>
        <w:rPr>
          <w:b/>
          <w:i/>
          <w:sz w:val="28"/>
          <w:szCs w:val="28"/>
        </w:rPr>
      </w:pPr>
    </w:p>
    <w:p w:rsidR="00441B11" w:rsidRPr="00441B11" w:rsidRDefault="00441B11" w:rsidP="00441B11">
      <w:pPr>
        <w:pStyle w:val="a3"/>
        <w:spacing w:line="242" w:lineRule="auto"/>
        <w:ind w:left="493" w:right="368" w:firstLine="710"/>
        <w:jc w:val="both"/>
        <w:rPr>
          <w:sz w:val="28"/>
          <w:szCs w:val="28"/>
        </w:rPr>
      </w:pPr>
      <w:r w:rsidRPr="00441B11">
        <w:rPr>
          <w:sz w:val="28"/>
          <w:szCs w:val="28"/>
        </w:rPr>
        <w:t>Изучение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информатики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5–6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классах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вносит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значительный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вклад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достижение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главных</w:t>
      </w:r>
      <w:r w:rsidRPr="00441B11">
        <w:rPr>
          <w:spacing w:val="-4"/>
          <w:sz w:val="28"/>
          <w:szCs w:val="28"/>
        </w:rPr>
        <w:t xml:space="preserve"> </w:t>
      </w:r>
      <w:r w:rsidRPr="00441B11">
        <w:rPr>
          <w:sz w:val="28"/>
          <w:szCs w:val="28"/>
        </w:rPr>
        <w:t>целей</w:t>
      </w:r>
      <w:r w:rsidRPr="00441B11">
        <w:rPr>
          <w:spacing w:val="-7"/>
          <w:sz w:val="28"/>
          <w:szCs w:val="28"/>
        </w:rPr>
        <w:t xml:space="preserve"> </w:t>
      </w:r>
      <w:r w:rsidRPr="00441B11">
        <w:rPr>
          <w:sz w:val="28"/>
          <w:szCs w:val="28"/>
        </w:rPr>
        <w:t>основного</w:t>
      </w:r>
      <w:r w:rsidRPr="00441B11">
        <w:rPr>
          <w:spacing w:val="2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общего</w:t>
      </w:r>
      <w:r w:rsidRPr="00441B11">
        <w:rPr>
          <w:spacing w:val="2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образования,</w:t>
      </w:r>
      <w:r w:rsidRPr="00441B11">
        <w:rPr>
          <w:spacing w:val="-6"/>
          <w:sz w:val="28"/>
          <w:szCs w:val="28"/>
        </w:rPr>
        <w:t xml:space="preserve"> </w:t>
      </w:r>
      <w:r w:rsidRPr="00441B11">
        <w:rPr>
          <w:sz w:val="28"/>
          <w:szCs w:val="28"/>
        </w:rPr>
        <w:t>обеспечивая:</w:t>
      </w:r>
    </w:p>
    <w:p w:rsidR="00441B11" w:rsidRPr="00441B11" w:rsidRDefault="00441B11" w:rsidP="00441B11">
      <w:pPr>
        <w:pStyle w:val="a5"/>
        <w:numPr>
          <w:ilvl w:val="0"/>
          <w:numId w:val="1"/>
        </w:numPr>
        <w:spacing w:line="273" w:lineRule="auto"/>
        <w:ind w:right="368"/>
        <w:rPr>
          <w:sz w:val="28"/>
          <w:szCs w:val="28"/>
        </w:rPr>
      </w:pPr>
      <w:r w:rsidRPr="00441B11">
        <w:rPr>
          <w:sz w:val="28"/>
          <w:szCs w:val="28"/>
        </w:rPr>
        <w:t>формирование основ мировоззрения, соответствующего современному уровню развития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науки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информатики,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достижениям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научно-технического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прогресса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общественной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pacing w:val="-1"/>
          <w:sz w:val="28"/>
          <w:szCs w:val="28"/>
        </w:rPr>
        <w:t>практики,</w:t>
      </w:r>
      <w:r w:rsidRPr="00441B11">
        <w:rPr>
          <w:spacing w:val="-10"/>
          <w:sz w:val="28"/>
          <w:szCs w:val="28"/>
        </w:rPr>
        <w:t xml:space="preserve"> </w:t>
      </w:r>
      <w:r w:rsidRPr="00441B11">
        <w:rPr>
          <w:spacing w:val="-1"/>
          <w:sz w:val="28"/>
          <w:szCs w:val="28"/>
        </w:rPr>
        <w:t>за</w:t>
      </w:r>
      <w:r w:rsidRPr="00441B11">
        <w:rPr>
          <w:spacing w:val="-9"/>
          <w:sz w:val="28"/>
          <w:szCs w:val="28"/>
        </w:rPr>
        <w:t xml:space="preserve"> </w:t>
      </w:r>
      <w:r w:rsidRPr="00441B11">
        <w:rPr>
          <w:spacing w:val="-1"/>
          <w:sz w:val="28"/>
          <w:szCs w:val="28"/>
        </w:rPr>
        <w:t>счёт</w:t>
      </w:r>
      <w:r w:rsidRPr="00441B11">
        <w:rPr>
          <w:spacing w:val="-11"/>
          <w:sz w:val="28"/>
          <w:szCs w:val="28"/>
        </w:rPr>
        <w:t xml:space="preserve"> </w:t>
      </w:r>
      <w:r w:rsidRPr="00441B11">
        <w:rPr>
          <w:spacing w:val="-1"/>
          <w:sz w:val="28"/>
          <w:szCs w:val="28"/>
        </w:rPr>
        <w:t>развития</w:t>
      </w:r>
      <w:r w:rsidRPr="00441B11">
        <w:rPr>
          <w:spacing w:val="-12"/>
          <w:sz w:val="28"/>
          <w:szCs w:val="28"/>
        </w:rPr>
        <w:t xml:space="preserve"> </w:t>
      </w:r>
      <w:r w:rsidRPr="00441B11">
        <w:rPr>
          <w:spacing w:val="-1"/>
          <w:sz w:val="28"/>
          <w:szCs w:val="28"/>
        </w:rPr>
        <w:t>представлений</w:t>
      </w:r>
      <w:r w:rsidRPr="00441B11">
        <w:rPr>
          <w:spacing w:val="-16"/>
          <w:sz w:val="28"/>
          <w:szCs w:val="28"/>
        </w:rPr>
        <w:t xml:space="preserve"> </w:t>
      </w:r>
      <w:r w:rsidRPr="00441B11">
        <w:rPr>
          <w:sz w:val="28"/>
          <w:szCs w:val="28"/>
        </w:rPr>
        <w:t>об</w:t>
      </w:r>
      <w:r w:rsidRPr="00441B11">
        <w:rPr>
          <w:spacing w:val="-9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информации</w:t>
      </w:r>
      <w:r w:rsidRPr="00441B11">
        <w:rPr>
          <w:spacing w:val="-7"/>
          <w:sz w:val="28"/>
          <w:szCs w:val="28"/>
        </w:rPr>
        <w:t xml:space="preserve"> </w:t>
      </w:r>
      <w:r w:rsidRPr="00441B11">
        <w:rPr>
          <w:sz w:val="28"/>
          <w:szCs w:val="28"/>
        </w:rPr>
        <w:t>как</w:t>
      </w:r>
      <w:r w:rsidRPr="00441B11">
        <w:rPr>
          <w:spacing w:val="-14"/>
          <w:sz w:val="28"/>
          <w:szCs w:val="28"/>
        </w:rPr>
        <w:t xml:space="preserve"> </w:t>
      </w:r>
      <w:r w:rsidRPr="00441B11">
        <w:rPr>
          <w:sz w:val="28"/>
          <w:szCs w:val="28"/>
        </w:rPr>
        <w:t>о</w:t>
      </w:r>
      <w:r w:rsidRPr="00441B11">
        <w:rPr>
          <w:spacing w:val="-11"/>
          <w:sz w:val="28"/>
          <w:szCs w:val="28"/>
        </w:rPr>
        <w:t xml:space="preserve"> </w:t>
      </w:r>
      <w:r w:rsidRPr="00441B11">
        <w:rPr>
          <w:sz w:val="28"/>
          <w:szCs w:val="28"/>
        </w:rPr>
        <w:t>важнейшем</w:t>
      </w:r>
      <w:r w:rsidRPr="00441B11">
        <w:rPr>
          <w:spacing w:val="-11"/>
          <w:sz w:val="28"/>
          <w:szCs w:val="28"/>
        </w:rPr>
        <w:t xml:space="preserve"> </w:t>
      </w:r>
      <w:r w:rsidRPr="00441B11">
        <w:rPr>
          <w:sz w:val="28"/>
          <w:szCs w:val="28"/>
        </w:rPr>
        <w:t>стратегическом</w:t>
      </w:r>
      <w:r w:rsidRPr="00441B11">
        <w:rPr>
          <w:spacing w:val="-57"/>
          <w:sz w:val="28"/>
          <w:szCs w:val="28"/>
        </w:rPr>
        <w:t xml:space="preserve"> </w:t>
      </w:r>
      <w:r w:rsidRPr="00441B11">
        <w:rPr>
          <w:sz w:val="28"/>
          <w:szCs w:val="28"/>
        </w:rPr>
        <w:t>ресурсе развития</w:t>
      </w:r>
      <w:r w:rsidRPr="00441B11">
        <w:rPr>
          <w:spacing w:val="2"/>
          <w:sz w:val="28"/>
          <w:szCs w:val="28"/>
        </w:rPr>
        <w:t xml:space="preserve"> </w:t>
      </w:r>
      <w:r w:rsidRPr="00441B11">
        <w:rPr>
          <w:sz w:val="28"/>
          <w:szCs w:val="28"/>
        </w:rPr>
        <w:t>личности,</w:t>
      </w:r>
      <w:r w:rsidRPr="00441B11">
        <w:rPr>
          <w:spacing w:val="-1"/>
          <w:sz w:val="28"/>
          <w:szCs w:val="28"/>
        </w:rPr>
        <w:t xml:space="preserve"> </w:t>
      </w:r>
      <w:r w:rsidRPr="00441B11">
        <w:rPr>
          <w:sz w:val="28"/>
          <w:szCs w:val="28"/>
        </w:rPr>
        <w:t>государства,</w:t>
      </w:r>
      <w:r w:rsidRPr="00441B11">
        <w:rPr>
          <w:spacing w:val="-2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общества;</w:t>
      </w:r>
    </w:p>
    <w:p w:rsidR="00441B11" w:rsidRDefault="00441B11" w:rsidP="00441B11">
      <w:pPr>
        <w:pStyle w:val="a5"/>
        <w:numPr>
          <w:ilvl w:val="0"/>
          <w:numId w:val="1"/>
        </w:numPr>
        <w:tabs>
          <w:tab w:val="left" w:pos="777"/>
          <w:tab w:val="left" w:pos="3105"/>
          <w:tab w:val="left" w:pos="5062"/>
          <w:tab w:val="left" w:pos="6368"/>
          <w:tab w:val="left" w:pos="9016"/>
        </w:tabs>
        <w:spacing w:before="9" w:line="271" w:lineRule="auto"/>
        <w:ind w:right="375"/>
        <w:rPr>
          <w:sz w:val="28"/>
          <w:szCs w:val="28"/>
        </w:rPr>
      </w:pPr>
      <w:r w:rsidRPr="00441B11">
        <w:rPr>
          <w:sz w:val="28"/>
          <w:szCs w:val="28"/>
        </w:rPr>
        <w:t>формирование</w:t>
      </w:r>
      <w:r w:rsidRPr="00441B11">
        <w:rPr>
          <w:sz w:val="28"/>
          <w:szCs w:val="28"/>
        </w:rPr>
        <w:tab/>
        <w:t>понимания</w:t>
      </w:r>
      <w:r w:rsidRPr="00441B11">
        <w:rPr>
          <w:sz w:val="28"/>
          <w:szCs w:val="28"/>
        </w:rPr>
        <w:tab/>
        <w:t>роли</w:t>
      </w:r>
      <w:r w:rsidRPr="00441B11">
        <w:rPr>
          <w:sz w:val="28"/>
          <w:szCs w:val="28"/>
        </w:rPr>
        <w:tab/>
      </w:r>
      <w:proofErr w:type="gramStart"/>
      <w:r w:rsidRPr="00441B11">
        <w:rPr>
          <w:sz w:val="28"/>
          <w:szCs w:val="28"/>
        </w:rPr>
        <w:t>информационных</w:t>
      </w:r>
      <w:proofErr w:type="gramEnd"/>
      <w:r w:rsidRPr="00441B11">
        <w:rPr>
          <w:sz w:val="28"/>
          <w:szCs w:val="28"/>
        </w:rPr>
        <w:tab/>
      </w:r>
    </w:p>
    <w:p w:rsidR="00441B11" w:rsidRPr="00441B11" w:rsidRDefault="00441B11" w:rsidP="00441B11">
      <w:pPr>
        <w:pStyle w:val="a5"/>
        <w:numPr>
          <w:ilvl w:val="0"/>
          <w:numId w:val="1"/>
        </w:numPr>
        <w:tabs>
          <w:tab w:val="left" w:pos="777"/>
          <w:tab w:val="left" w:pos="3105"/>
          <w:tab w:val="left" w:pos="5062"/>
          <w:tab w:val="left" w:pos="6368"/>
          <w:tab w:val="left" w:pos="9016"/>
        </w:tabs>
        <w:spacing w:before="9" w:line="271" w:lineRule="auto"/>
        <w:ind w:right="375"/>
        <w:rPr>
          <w:sz w:val="28"/>
          <w:szCs w:val="28"/>
        </w:rPr>
      </w:pPr>
      <w:r w:rsidRPr="00441B11">
        <w:rPr>
          <w:sz w:val="28"/>
          <w:szCs w:val="28"/>
        </w:rPr>
        <w:t>процессов,</w:t>
      </w:r>
      <w:r w:rsidRPr="00441B11">
        <w:rPr>
          <w:spacing w:val="-58"/>
          <w:sz w:val="28"/>
          <w:szCs w:val="28"/>
        </w:rPr>
        <w:t xml:space="preserve"> </w:t>
      </w:r>
      <w:r w:rsidRPr="00441B11">
        <w:rPr>
          <w:sz w:val="28"/>
          <w:szCs w:val="28"/>
        </w:rPr>
        <w:t xml:space="preserve">информационных ресурсов и </w:t>
      </w:r>
      <w:proofErr w:type="gramStart"/>
      <w:r w:rsidRPr="00441B11">
        <w:rPr>
          <w:sz w:val="28"/>
          <w:szCs w:val="28"/>
        </w:rPr>
        <w:t>ИТ</w:t>
      </w:r>
      <w:proofErr w:type="gramEnd"/>
      <w:r w:rsidRPr="00441B11">
        <w:rPr>
          <w:sz w:val="28"/>
          <w:szCs w:val="28"/>
        </w:rPr>
        <w:t xml:space="preserve"> в условиях цифровой трансформации многих сфер жизни</w:t>
      </w:r>
      <w:r w:rsidRPr="00441B11">
        <w:rPr>
          <w:spacing w:val="-57"/>
          <w:sz w:val="28"/>
          <w:szCs w:val="28"/>
        </w:rPr>
        <w:t xml:space="preserve"> </w:t>
      </w:r>
      <w:r w:rsidRPr="00441B11">
        <w:rPr>
          <w:sz w:val="28"/>
          <w:szCs w:val="28"/>
        </w:rPr>
        <w:t>современного</w:t>
      </w:r>
      <w:r w:rsidRPr="00441B11">
        <w:rPr>
          <w:spacing w:val="-4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общества;</w:t>
      </w:r>
    </w:p>
    <w:p w:rsidR="00441B11" w:rsidRPr="00441B11" w:rsidRDefault="00441B11" w:rsidP="00441B11">
      <w:pPr>
        <w:pStyle w:val="a5"/>
        <w:numPr>
          <w:ilvl w:val="0"/>
          <w:numId w:val="1"/>
        </w:numPr>
        <w:tabs>
          <w:tab w:val="left" w:pos="777"/>
        </w:tabs>
        <w:spacing w:before="10" w:line="276" w:lineRule="auto"/>
        <w:ind w:right="370"/>
        <w:rPr>
          <w:sz w:val="28"/>
          <w:szCs w:val="28"/>
        </w:rPr>
      </w:pPr>
      <w:r w:rsidRPr="00441B11">
        <w:rPr>
          <w:sz w:val="28"/>
          <w:szCs w:val="28"/>
        </w:rPr>
        <w:lastRenderedPageBreak/>
        <w:t>обеспечение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условий,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способствующих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развитию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алгоритмического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мышления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как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необходимого условия профессиональной деятельности в современном информационном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обществе,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предполагающего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способность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обучающегося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разбивать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сложные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задачи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на</w:t>
      </w:r>
      <w:r w:rsidRPr="00441B11">
        <w:rPr>
          <w:spacing w:val="-57"/>
          <w:sz w:val="28"/>
          <w:szCs w:val="28"/>
        </w:rPr>
        <w:t xml:space="preserve"> </w:t>
      </w:r>
      <w:r w:rsidRPr="00441B11">
        <w:rPr>
          <w:sz w:val="28"/>
          <w:szCs w:val="28"/>
        </w:rPr>
        <w:t>более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простые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подзадачи;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сравнивать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новые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задачи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задачами,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решёнными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ранее;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определять</w:t>
      </w:r>
      <w:r w:rsidRPr="00441B11">
        <w:rPr>
          <w:spacing w:val="-3"/>
          <w:sz w:val="28"/>
          <w:szCs w:val="28"/>
        </w:rPr>
        <w:t xml:space="preserve"> </w:t>
      </w:r>
      <w:r w:rsidRPr="00441B11">
        <w:rPr>
          <w:sz w:val="28"/>
          <w:szCs w:val="28"/>
        </w:rPr>
        <w:t>шаги</w:t>
      </w:r>
      <w:r w:rsidRPr="00441B11">
        <w:rPr>
          <w:spacing w:val="-2"/>
          <w:sz w:val="28"/>
          <w:szCs w:val="28"/>
        </w:rPr>
        <w:t xml:space="preserve"> </w:t>
      </w:r>
      <w:r w:rsidRPr="00441B11">
        <w:rPr>
          <w:sz w:val="28"/>
          <w:szCs w:val="28"/>
        </w:rPr>
        <w:t>для</w:t>
      </w:r>
      <w:r w:rsidRPr="00441B11">
        <w:rPr>
          <w:spacing w:val="2"/>
          <w:sz w:val="28"/>
          <w:szCs w:val="28"/>
        </w:rPr>
        <w:t xml:space="preserve"> </w:t>
      </w:r>
      <w:r w:rsidRPr="00441B11">
        <w:rPr>
          <w:sz w:val="28"/>
          <w:szCs w:val="28"/>
        </w:rPr>
        <w:t>достижения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результата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-2"/>
          <w:sz w:val="28"/>
          <w:szCs w:val="28"/>
        </w:rPr>
        <w:t xml:space="preserve"> </w:t>
      </w:r>
      <w:r w:rsidRPr="00441B11">
        <w:rPr>
          <w:sz w:val="28"/>
          <w:szCs w:val="28"/>
        </w:rPr>
        <w:t>т.</w:t>
      </w:r>
      <w:r w:rsidRPr="00441B11">
        <w:rPr>
          <w:spacing w:val="5"/>
          <w:sz w:val="28"/>
          <w:szCs w:val="28"/>
        </w:rPr>
        <w:t xml:space="preserve"> </w:t>
      </w:r>
      <w:r w:rsidRPr="00441B11">
        <w:rPr>
          <w:sz w:val="28"/>
          <w:szCs w:val="28"/>
        </w:rPr>
        <w:t>д.;</w:t>
      </w:r>
    </w:p>
    <w:p w:rsidR="00441B11" w:rsidRPr="00441B11" w:rsidRDefault="00441B11" w:rsidP="00441B11">
      <w:pPr>
        <w:pStyle w:val="a5"/>
        <w:numPr>
          <w:ilvl w:val="0"/>
          <w:numId w:val="1"/>
        </w:numPr>
        <w:tabs>
          <w:tab w:val="left" w:pos="777"/>
        </w:tabs>
        <w:spacing w:before="1" w:line="273" w:lineRule="auto"/>
        <w:ind w:right="373"/>
        <w:rPr>
          <w:sz w:val="28"/>
          <w:szCs w:val="28"/>
        </w:rPr>
      </w:pPr>
      <w:r w:rsidRPr="00441B11">
        <w:rPr>
          <w:sz w:val="28"/>
          <w:szCs w:val="28"/>
        </w:rPr>
        <w:t>формирование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развитие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компетенций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обучающихся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области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использования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информационно-коммуникационных технологий, в том числе знаний, умений и навыков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работы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информацией,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программирования,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коммуникации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современных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цифровых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средах</w:t>
      </w:r>
      <w:r w:rsidRPr="00441B11">
        <w:rPr>
          <w:spacing w:val="-6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5"/>
          <w:sz w:val="28"/>
          <w:szCs w:val="28"/>
        </w:rPr>
        <w:t xml:space="preserve"> </w:t>
      </w:r>
      <w:r w:rsidRPr="00441B11">
        <w:rPr>
          <w:sz w:val="28"/>
          <w:szCs w:val="28"/>
        </w:rPr>
        <w:t>условиях</w:t>
      </w:r>
      <w:r w:rsidRPr="00441B11">
        <w:rPr>
          <w:spacing w:val="-6"/>
          <w:sz w:val="28"/>
          <w:szCs w:val="28"/>
        </w:rPr>
        <w:t xml:space="preserve"> </w:t>
      </w:r>
      <w:r w:rsidRPr="00441B11">
        <w:rPr>
          <w:sz w:val="28"/>
          <w:szCs w:val="28"/>
        </w:rPr>
        <w:t>обеспечения</w:t>
      </w:r>
      <w:r w:rsidRPr="00441B11">
        <w:rPr>
          <w:spacing w:val="-5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информационной</w:t>
      </w:r>
      <w:r w:rsidRPr="00441B11">
        <w:rPr>
          <w:spacing w:val="-5"/>
          <w:sz w:val="28"/>
          <w:szCs w:val="28"/>
        </w:rPr>
        <w:t xml:space="preserve"> </w:t>
      </w:r>
      <w:r w:rsidRPr="00441B11">
        <w:rPr>
          <w:sz w:val="28"/>
          <w:szCs w:val="28"/>
        </w:rPr>
        <w:t>безопасности личности</w:t>
      </w:r>
      <w:r w:rsidRPr="00441B11">
        <w:rPr>
          <w:spacing w:val="-3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обучающегося;</w:t>
      </w:r>
    </w:p>
    <w:p w:rsidR="00441B11" w:rsidRDefault="00441B11" w:rsidP="00441B11">
      <w:pPr>
        <w:pStyle w:val="a5"/>
        <w:numPr>
          <w:ilvl w:val="0"/>
          <w:numId w:val="1"/>
        </w:numPr>
        <w:tabs>
          <w:tab w:val="left" w:pos="777"/>
        </w:tabs>
        <w:spacing w:before="7" w:line="273" w:lineRule="auto"/>
        <w:ind w:right="373"/>
        <w:rPr>
          <w:sz w:val="28"/>
          <w:szCs w:val="28"/>
        </w:rPr>
      </w:pPr>
      <w:r w:rsidRPr="00441B11">
        <w:rPr>
          <w:sz w:val="28"/>
          <w:szCs w:val="28"/>
        </w:rPr>
        <w:t>воспитание</w:t>
      </w:r>
      <w:r w:rsidRPr="00441B11">
        <w:rPr>
          <w:spacing w:val="-12"/>
          <w:sz w:val="28"/>
          <w:szCs w:val="28"/>
        </w:rPr>
        <w:t xml:space="preserve"> </w:t>
      </w:r>
      <w:r w:rsidRPr="00441B11">
        <w:rPr>
          <w:sz w:val="28"/>
          <w:szCs w:val="28"/>
        </w:rPr>
        <w:t>ответственного</w:t>
      </w:r>
      <w:r w:rsidRPr="00441B11">
        <w:rPr>
          <w:spacing w:val="-1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-10"/>
          <w:sz w:val="28"/>
          <w:szCs w:val="28"/>
        </w:rPr>
        <w:t xml:space="preserve"> </w:t>
      </w:r>
      <w:r w:rsidRPr="00441B11">
        <w:rPr>
          <w:sz w:val="28"/>
          <w:szCs w:val="28"/>
        </w:rPr>
        <w:t>избирательного</w:t>
      </w:r>
      <w:r w:rsidRPr="00441B11">
        <w:rPr>
          <w:spacing w:val="-6"/>
          <w:sz w:val="28"/>
          <w:szCs w:val="28"/>
        </w:rPr>
        <w:t xml:space="preserve"> </w:t>
      </w:r>
      <w:r w:rsidRPr="00441B11">
        <w:rPr>
          <w:sz w:val="28"/>
          <w:szCs w:val="28"/>
        </w:rPr>
        <w:t>отношения</w:t>
      </w:r>
      <w:r w:rsidRPr="00441B11">
        <w:rPr>
          <w:spacing w:val="-6"/>
          <w:sz w:val="28"/>
          <w:szCs w:val="28"/>
        </w:rPr>
        <w:t xml:space="preserve"> </w:t>
      </w:r>
      <w:r w:rsidRPr="00441B11">
        <w:rPr>
          <w:sz w:val="28"/>
          <w:szCs w:val="28"/>
        </w:rPr>
        <w:t>к</w:t>
      </w:r>
      <w:r w:rsidRPr="00441B11">
        <w:rPr>
          <w:spacing w:val="-7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информации</w:t>
      </w:r>
      <w:r w:rsidRPr="00441B11">
        <w:rPr>
          <w:spacing w:val="-5"/>
          <w:sz w:val="28"/>
          <w:szCs w:val="28"/>
        </w:rPr>
        <w:t xml:space="preserve"> </w:t>
      </w:r>
      <w:r w:rsidRPr="00441B11">
        <w:rPr>
          <w:sz w:val="28"/>
          <w:szCs w:val="28"/>
        </w:rPr>
        <w:t>с</w:t>
      </w:r>
      <w:r w:rsidRPr="00441B11">
        <w:rPr>
          <w:spacing w:val="-7"/>
          <w:sz w:val="28"/>
          <w:szCs w:val="28"/>
        </w:rPr>
        <w:t xml:space="preserve"> </w:t>
      </w:r>
      <w:r w:rsidRPr="00441B11">
        <w:rPr>
          <w:sz w:val="28"/>
          <w:szCs w:val="28"/>
        </w:rPr>
        <w:t>учётом</w:t>
      </w:r>
      <w:r w:rsidRPr="00441B11">
        <w:rPr>
          <w:spacing w:val="-4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правовых</w:t>
      </w:r>
      <w:r w:rsidRPr="00441B11">
        <w:rPr>
          <w:spacing w:val="-57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этических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аспектов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её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распространения,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стремления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к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продолжению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образования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в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области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информационных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технологий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созидательной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деятельности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применением</w:t>
      </w:r>
      <w:r w:rsidRPr="00441B11">
        <w:rPr>
          <w:spacing w:val="1"/>
          <w:sz w:val="28"/>
          <w:szCs w:val="28"/>
        </w:rPr>
        <w:t xml:space="preserve"> </w:t>
      </w:r>
      <w:r w:rsidRPr="00441B11">
        <w:rPr>
          <w:sz w:val="28"/>
          <w:szCs w:val="28"/>
        </w:rPr>
        <w:t>средств</w:t>
      </w:r>
      <w:r w:rsidRPr="00441B11">
        <w:rPr>
          <w:spacing w:val="3"/>
          <w:sz w:val="28"/>
          <w:szCs w:val="28"/>
        </w:rPr>
        <w:t xml:space="preserve"> </w:t>
      </w:r>
      <w:r w:rsidRPr="00441B11">
        <w:rPr>
          <w:sz w:val="28"/>
          <w:szCs w:val="28"/>
        </w:rPr>
        <w:t>информационных</w:t>
      </w:r>
      <w:r w:rsidRPr="00441B11">
        <w:rPr>
          <w:spacing w:val="-3"/>
          <w:sz w:val="28"/>
          <w:szCs w:val="28"/>
        </w:rPr>
        <w:t xml:space="preserve"> </w:t>
      </w:r>
      <w:r w:rsidRPr="00441B11">
        <w:rPr>
          <w:sz w:val="28"/>
          <w:szCs w:val="28"/>
        </w:rPr>
        <w:t>технологий.</w:t>
      </w:r>
    </w:p>
    <w:p w:rsidR="0040776F" w:rsidRDefault="0040776F" w:rsidP="0040776F">
      <w:pPr>
        <w:pStyle w:val="a5"/>
        <w:tabs>
          <w:tab w:val="left" w:pos="777"/>
        </w:tabs>
        <w:spacing w:before="7" w:line="273" w:lineRule="auto"/>
        <w:ind w:left="776" w:right="373" w:firstLine="0"/>
        <w:jc w:val="center"/>
        <w:rPr>
          <w:b/>
          <w:i/>
          <w:sz w:val="28"/>
          <w:szCs w:val="28"/>
        </w:rPr>
      </w:pPr>
    </w:p>
    <w:p w:rsidR="0040776F" w:rsidRDefault="0040776F" w:rsidP="0040776F">
      <w:pPr>
        <w:pStyle w:val="a5"/>
        <w:tabs>
          <w:tab w:val="left" w:pos="777"/>
        </w:tabs>
        <w:spacing w:before="7" w:line="273" w:lineRule="auto"/>
        <w:ind w:left="776" w:right="373" w:firstLine="0"/>
        <w:jc w:val="center"/>
        <w:rPr>
          <w:b/>
          <w:i/>
          <w:sz w:val="28"/>
          <w:szCs w:val="28"/>
        </w:rPr>
      </w:pPr>
      <w:r w:rsidRPr="0040776F">
        <w:rPr>
          <w:b/>
          <w:i/>
          <w:sz w:val="28"/>
          <w:szCs w:val="28"/>
        </w:rPr>
        <w:t>Основные образовательные технологии</w:t>
      </w:r>
    </w:p>
    <w:p w:rsidR="0040776F" w:rsidRPr="0040776F" w:rsidRDefault="0040776F" w:rsidP="0040776F">
      <w:pPr>
        <w:pStyle w:val="a5"/>
        <w:tabs>
          <w:tab w:val="left" w:pos="777"/>
        </w:tabs>
        <w:spacing w:before="7" w:line="273" w:lineRule="auto"/>
        <w:ind w:left="776" w:right="373" w:firstLine="0"/>
        <w:jc w:val="center"/>
        <w:rPr>
          <w:b/>
          <w:i/>
          <w:sz w:val="28"/>
          <w:szCs w:val="28"/>
        </w:rPr>
      </w:pPr>
    </w:p>
    <w:p w:rsidR="00441B11" w:rsidRDefault="00441B11" w:rsidP="0040776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1B11">
        <w:rPr>
          <w:rFonts w:ascii="Times New Roman" w:hAnsi="Times New Roman" w:cs="Times New Roman"/>
          <w:sz w:val="28"/>
          <w:szCs w:val="28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  <w:r w:rsidR="0040776F">
        <w:rPr>
          <w:rFonts w:ascii="Times New Roman" w:hAnsi="Times New Roman" w:cs="Times New Roman"/>
          <w:sz w:val="28"/>
          <w:szCs w:val="28"/>
        </w:rPr>
        <w:t xml:space="preserve"> В процессе изучения предмета используются не только традиционные технологии, методы и формы обучения, но и инновационные технологии. </w:t>
      </w:r>
    </w:p>
    <w:p w:rsidR="0040776F" w:rsidRPr="0040776F" w:rsidRDefault="0040776F" w:rsidP="0040776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0776F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</w:p>
    <w:p w:rsidR="0040776F" w:rsidRDefault="0040776F" w:rsidP="004077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0776F" w:rsidRPr="00441B11" w:rsidRDefault="0040776F" w:rsidP="004077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учитель информатики.</w:t>
      </w:r>
    </w:p>
    <w:sectPr w:rsidR="0040776F" w:rsidRPr="004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56B"/>
    <w:multiLevelType w:val="hybridMultilevel"/>
    <w:tmpl w:val="68FAD780"/>
    <w:lvl w:ilvl="0" w:tplc="020A91D8">
      <w:numFmt w:val="bullet"/>
      <w:lvlText w:val=""/>
      <w:lvlJc w:val="left"/>
      <w:pPr>
        <w:ind w:left="7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A9E02">
      <w:numFmt w:val="bullet"/>
      <w:lvlText w:val=""/>
      <w:lvlJc w:val="left"/>
      <w:pPr>
        <w:ind w:left="12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A03F8E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8092BFD6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170C8B0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5" w:tplc="724AE892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C9066B34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7" w:tplc="42A03F6E">
      <w:numFmt w:val="bullet"/>
      <w:lvlText w:val="•"/>
      <w:lvlJc w:val="left"/>
      <w:pPr>
        <w:ind w:left="7402" w:hanging="284"/>
      </w:pPr>
      <w:rPr>
        <w:rFonts w:hint="default"/>
        <w:lang w:val="ru-RU" w:eastAsia="en-US" w:bidi="ar-SA"/>
      </w:rPr>
    </w:lvl>
    <w:lvl w:ilvl="8" w:tplc="AD9CA630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77"/>
    <w:rsid w:val="002976DB"/>
    <w:rsid w:val="0040776F"/>
    <w:rsid w:val="00441B11"/>
    <w:rsid w:val="00621F0A"/>
    <w:rsid w:val="00724C36"/>
    <w:rsid w:val="00E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441B11"/>
    <w:pPr>
      <w:widowControl w:val="0"/>
      <w:autoSpaceDE w:val="0"/>
      <w:autoSpaceDN w:val="0"/>
      <w:spacing w:after="0" w:line="240" w:lineRule="auto"/>
      <w:ind w:left="49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41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1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1B11"/>
    <w:pPr>
      <w:widowControl w:val="0"/>
      <w:autoSpaceDE w:val="0"/>
      <w:autoSpaceDN w:val="0"/>
      <w:spacing w:after="0" w:line="240" w:lineRule="auto"/>
      <w:ind w:left="1213" w:hanging="36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441B11"/>
    <w:pPr>
      <w:widowControl w:val="0"/>
      <w:autoSpaceDE w:val="0"/>
      <w:autoSpaceDN w:val="0"/>
      <w:spacing w:after="0" w:line="240" w:lineRule="auto"/>
      <w:ind w:left="49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41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1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1B11"/>
    <w:pPr>
      <w:widowControl w:val="0"/>
      <w:autoSpaceDE w:val="0"/>
      <w:autoSpaceDN w:val="0"/>
      <w:spacing w:after="0" w:line="240" w:lineRule="auto"/>
      <w:ind w:left="1213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2022-09-19T16:50:00Z</dcterms:created>
  <dcterms:modified xsi:type="dcterms:W3CDTF">2022-09-23T07:57:00Z</dcterms:modified>
</cp:coreProperties>
</file>