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4E" w:rsidRPr="0097182F" w:rsidRDefault="0001774E" w:rsidP="0001774E">
      <w:pPr>
        <w:pStyle w:val="Heading1"/>
        <w:ind w:left="106"/>
        <w:jc w:val="center"/>
        <w:rPr>
          <w:sz w:val="28"/>
          <w:szCs w:val="28"/>
        </w:rPr>
      </w:pPr>
      <w:r w:rsidRPr="0097182F">
        <w:rPr>
          <w:sz w:val="28"/>
          <w:szCs w:val="28"/>
        </w:rPr>
        <w:t>Аннотация к рабочей программе</w:t>
      </w:r>
      <w:r>
        <w:rPr>
          <w:sz w:val="28"/>
          <w:szCs w:val="28"/>
        </w:rPr>
        <w:t xml:space="preserve"> учебного предмета «</w:t>
      </w:r>
      <w:r w:rsidR="007E35F0">
        <w:t>ЛИТЕРАТУРА</w:t>
      </w:r>
      <w:r w:rsidRPr="0097182F">
        <w:rPr>
          <w:sz w:val="28"/>
          <w:szCs w:val="28"/>
        </w:rPr>
        <w:t>»</w:t>
      </w:r>
    </w:p>
    <w:p w:rsidR="0001774E" w:rsidRDefault="0001774E" w:rsidP="0001774E">
      <w:pPr>
        <w:pStyle w:val="Heading1"/>
        <w:ind w:left="106"/>
        <w:jc w:val="center"/>
        <w:rPr>
          <w:sz w:val="28"/>
          <w:szCs w:val="28"/>
        </w:rPr>
      </w:pPr>
      <w:r w:rsidRPr="0097182F">
        <w:rPr>
          <w:sz w:val="28"/>
          <w:szCs w:val="28"/>
        </w:rPr>
        <w:t>для 5-9 классов основного общего образования</w:t>
      </w:r>
    </w:p>
    <w:p w:rsidR="0001774E" w:rsidRPr="0097182F" w:rsidRDefault="0001774E" w:rsidP="0001774E">
      <w:pPr>
        <w:pStyle w:val="Heading1"/>
        <w:ind w:left="106"/>
        <w:jc w:val="center"/>
        <w:rPr>
          <w:sz w:val="28"/>
          <w:szCs w:val="28"/>
        </w:rPr>
      </w:pPr>
    </w:p>
    <w:p w:rsidR="0001774E" w:rsidRDefault="0001774E" w:rsidP="0001774E">
      <w:pPr>
        <w:pStyle w:val="Heading1"/>
        <w:spacing w:before="16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01774E" w:rsidRDefault="0001774E" w:rsidP="0001774E">
      <w:pPr>
        <w:pStyle w:val="a3"/>
        <w:spacing w:before="156" w:line="292" w:lineRule="auto"/>
        <w:ind w:right="809" w:firstLine="180"/>
      </w:pPr>
      <w:r>
        <w:t>Предмет «Литература» входит в предметную область «Русский язык и литература» и является</w:t>
      </w:r>
      <w:r>
        <w:rPr>
          <w:spacing w:val="-58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изучения.</w:t>
      </w:r>
      <w:r>
        <w:rPr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</w:t>
      </w:r>
    </w:p>
    <w:p w:rsidR="0001774E" w:rsidRDefault="0001774E" w:rsidP="0001774E">
      <w:pPr>
        <w:pStyle w:val="a3"/>
        <w:spacing w:line="275" w:lineRule="exact"/>
      </w:pPr>
      <w:r>
        <w:t>«Литературное</w:t>
      </w:r>
      <w:r>
        <w:rPr>
          <w:spacing w:val="-4"/>
        </w:rPr>
        <w:t xml:space="preserve"> </w:t>
      </w:r>
      <w:r>
        <w:t>чтение».</w:t>
      </w:r>
    </w:p>
    <w:p w:rsidR="0001774E" w:rsidRDefault="0001774E" w:rsidP="0001774E">
      <w:pPr>
        <w:pStyle w:val="a3"/>
        <w:spacing w:before="60"/>
        <w:ind w:left="286"/>
      </w:pP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01774E" w:rsidRDefault="0001774E" w:rsidP="0001774E">
      <w:pPr>
        <w:pStyle w:val="a3"/>
        <w:spacing w:before="62" w:line="292" w:lineRule="auto"/>
        <w:ind w:right="1029"/>
      </w:pPr>
      <w:r>
        <w:t>неделю. Суммарно изучение литературы в основной школе по программам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442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вариантами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планов.</w:t>
      </w:r>
    </w:p>
    <w:p w:rsidR="0001774E" w:rsidRPr="00E75117" w:rsidRDefault="0001774E" w:rsidP="0001774E">
      <w:pPr>
        <w:pStyle w:val="Heading1"/>
        <w:ind w:left="106"/>
      </w:pPr>
    </w:p>
    <w:p w:rsidR="0001774E" w:rsidRDefault="0001774E" w:rsidP="0001774E">
      <w:pPr>
        <w:pStyle w:val="Heading1"/>
        <w:spacing w:before="177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01774E" w:rsidRDefault="0001774E" w:rsidP="0001774E">
      <w:pPr>
        <w:pStyle w:val="a3"/>
        <w:spacing w:before="156" w:line="292" w:lineRule="auto"/>
        <w:ind w:right="328" w:firstLine="180"/>
      </w:pPr>
      <w:proofErr w:type="gramStart"/>
      <w:r>
        <w:t>Цели изучения предмета «Литература» в основной школе состоят в формировании у обучающихся</w:t>
      </w:r>
      <w:r>
        <w:rPr>
          <w:spacing w:val="-58"/>
        </w:rPr>
        <w:t xml:space="preserve"> </w:t>
      </w:r>
      <w:r>
        <w:t>потребности в качественном чтении, культуры читательского восприятия, понимания литературных</w:t>
      </w:r>
      <w:r>
        <w:rPr>
          <w:spacing w:val="-57"/>
        </w:rPr>
        <w:t xml:space="preserve"> </w:t>
      </w:r>
      <w:r>
        <w:t>текстов и создания собственных устных и письменных высказываний; в развитии чувства</w:t>
      </w:r>
      <w:r>
        <w:rPr>
          <w:spacing w:val="1"/>
        </w:rPr>
        <w:t xml:space="preserve"> </w:t>
      </w:r>
      <w:r>
        <w:t xml:space="preserve">причастности к отечественной культуре и 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</w:t>
      </w:r>
      <w:r>
        <w:rPr>
          <w:spacing w:val="1"/>
        </w:rPr>
        <w:t xml:space="preserve"> </w:t>
      </w:r>
      <w:r>
        <w:t>личности на основе высоких духовно-нравственных идеалов, воплощённых в отечественной и</w:t>
      </w:r>
      <w:r>
        <w:rPr>
          <w:spacing w:val="1"/>
        </w:rPr>
        <w:t xml:space="preserve"> </w:t>
      </w:r>
      <w:r>
        <w:t>зарубежной литературе.</w:t>
      </w:r>
      <w:proofErr w:type="gramEnd"/>
      <w:r>
        <w:t xml:space="preserve"> Достижение указанных целей возможно при решении учебных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постепенно усложняются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9 классу.</w:t>
      </w:r>
    </w:p>
    <w:p w:rsidR="007E35F0" w:rsidRDefault="007E35F0" w:rsidP="007E3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74E" w:rsidRPr="007E35F0" w:rsidRDefault="007E35F0" w:rsidP="007E3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E75117">
        <w:rPr>
          <w:rFonts w:ascii="Times New Roman" w:hAnsi="Times New Roman" w:cs="Times New Roman"/>
          <w:b/>
          <w:sz w:val="24"/>
          <w:szCs w:val="24"/>
        </w:rPr>
        <w:t>Структура учебного предмета</w:t>
      </w:r>
    </w:p>
    <w:p w:rsidR="007E35F0" w:rsidRDefault="007E35F0" w:rsidP="007E35F0">
      <w:pPr>
        <w:pStyle w:val="a3"/>
        <w:spacing w:line="292" w:lineRule="auto"/>
        <w:ind w:right="136" w:firstLine="180"/>
      </w:pPr>
      <w:r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 xml:space="preserve"> </w:t>
      </w:r>
      <w:r>
        <w:t xml:space="preserve">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</w:t>
      </w:r>
      <w:r>
        <w:rPr>
          <w:spacing w:val="1"/>
        </w:rPr>
        <w:t xml:space="preserve"> </w:t>
      </w:r>
      <w:r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 xml:space="preserve"> </w:t>
      </w:r>
      <w:r>
        <w:t>художественного вкуса, формированию эстетического отношения к окружающему миру и 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 работах различных</w:t>
      </w:r>
      <w:r>
        <w:rPr>
          <w:spacing w:val="-1"/>
        </w:rPr>
        <w:t xml:space="preserve"> </w:t>
      </w:r>
      <w:r>
        <w:t>жанров.</w:t>
      </w:r>
    </w:p>
    <w:p w:rsidR="007E35F0" w:rsidRDefault="007E35F0" w:rsidP="007E35F0">
      <w:pPr>
        <w:pStyle w:val="a3"/>
        <w:spacing w:line="292" w:lineRule="auto"/>
        <w:ind w:right="304" w:firstLine="180"/>
      </w:pPr>
      <w:r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 xml:space="preserve"> </w:t>
      </w:r>
      <w:r>
        <w:t>фольклора до новейшей русской литературы) и представлены разделы, касающиеся литератур</w:t>
      </w:r>
      <w:r>
        <w:rPr>
          <w:spacing w:val="1"/>
        </w:rPr>
        <w:t xml:space="preserve"> </w:t>
      </w:r>
      <w:r>
        <w:t xml:space="preserve">народов России и зарубежной литературы. Основные виды деятельности </w:t>
      </w:r>
      <w:proofErr w:type="gramStart"/>
      <w:r>
        <w:t>обучающихся</w:t>
      </w:r>
      <w:proofErr w:type="gramEnd"/>
      <w:r>
        <w:t xml:space="preserve"> перечислены</w:t>
      </w:r>
      <w:r>
        <w:rPr>
          <w:spacing w:val="-58"/>
        </w:rPr>
        <w:t xml:space="preserve"> </w:t>
      </w:r>
      <w:r>
        <w:t>при изучении 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7E35F0" w:rsidRDefault="007E35F0" w:rsidP="0001774E">
      <w:pPr>
        <w:spacing w:line="292" w:lineRule="auto"/>
      </w:pPr>
    </w:p>
    <w:p w:rsidR="007E35F0" w:rsidRPr="0097182F" w:rsidRDefault="007E35F0" w:rsidP="007E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17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7E35F0" w:rsidRPr="00B36135" w:rsidRDefault="007E35F0" w:rsidP="007E35F0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</w:pPr>
      <w:r w:rsidRPr="00E75117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В процессе изучения предмета используются не только традиционные технологии, методы и формы обучения, но и инновационные технологии и формы проведения занятий: проектное, объяснительно - иллюстративное обучение, путешествие, экскурсия.</w:t>
      </w:r>
    </w:p>
    <w:p w:rsidR="007E35F0" w:rsidRPr="00B36135" w:rsidRDefault="007E35F0" w:rsidP="007E35F0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75117">
        <w:rPr>
          <w:rFonts w:ascii="Times New Roman" w:eastAsia="Calibri" w:hAnsi="Times New Roman" w:cs="Times New Roman"/>
          <w:sz w:val="24"/>
          <w:szCs w:val="24"/>
        </w:rPr>
        <w:t>нновационные технологии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E35F0" w:rsidRPr="00020338" w:rsidRDefault="007E35F0" w:rsidP="007E3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 технологии;</w:t>
      </w:r>
    </w:p>
    <w:p w:rsidR="007E35F0" w:rsidRPr="00020338" w:rsidRDefault="007E35F0" w:rsidP="007E35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проблемно-поискового обучения;</w:t>
      </w:r>
    </w:p>
    <w:p w:rsidR="007E35F0" w:rsidRPr="00020338" w:rsidRDefault="007E35F0" w:rsidP="007E35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 технологии;</w:t>
      </w:r>
    </w:p>
    <w:p w:rsidR="007E35F0" w:rsidRPr="00020338" w:rsidRDefault="007E35F0" w:rsidP="007E35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технология;</w:t>
      </w:r>
    </w:p>
    <w:p w:rsidR="007E35F0" w:rsidRPr="00020338" w:rsidRDefault="007E35F0" w:rsidP="007E35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интеграции в образовании;</w:t>
      </w:r>
    </w:p>
    <w:p w:rsidR="007E35F0" w:rsidRPr="00020338" w:rsidRDefault="007E35F0" w:rsidP="007E35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использования игровых методов;</w:t>
      </w:r>
    </w:p>
    <w:p w:rsidR="007E35F0" w:rsidRPr="00020338" w:rsidRDefault="007E35F0" w:rsidP="007E35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технологии;</w:t>
      </w:r>
    </w:p>
    <w:p w:rsidR="007E35F0" w:rsidRDefault="007E35F0" w:rsidP="007E35F0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</w:t>
      </w:r>
      <w:proofErr w:type="spellStart"/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мастерских</w:t>
      </w:r>
      <w:proofErr w:type="gramStart"/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>;т</w:t>
      </w:r>
      <w:proofErr w:type="gramEnd"/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ехнологии</w:t>
      </w:r>
      <w:proofErr w:type="spellEnd"/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дифференцированного обучения.</w:t>
      </w:r>
    </w:p>
    <w:p w:rsidR="007E35F0" w:rsidRPr="0097182F" w:rsidRDefault="007E35F0" w:rsidP="007E35F0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позволяет </w:t>
      </w: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 реализовывать принципы личностно ориентированного обучения</w:t>
      </w:r>
    </w:p>
    <w:p w:rsidR="007E35F0" w:rsidRPr="00E75117" w:rsidRDefault="007E35F0" w:rsidP="007E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контроля. </w:t>
      </w:r>
    </w:p>
    <w:p w:rsidR="007E35F0" w:rsidRPr="00E75117" w:rsidRDefault="007E35F0" w:rsidP="007E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117">
        <w:rPr>
          <w:rFonts w:ascii="Times New Roman" w:hAnsi="Times New Roman" w:cs="Times New Roman"/>
          <w:sz w:val="24"/>
          <w:szCs w:val="24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</w:t>
      </w:r>
      <w:proofErr w:type="gramStart"/>
      <w:r w:rsidRPr="00E751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1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E35F0" w:rsidRPr="00E75117" w:rsidRDefault="007E35F0" w:rsidP="007E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5F0" w:rsidRPr="00E75117" w:rsidRDefault="007E35F0" w:rsidP="007E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17">
        <w:rPr>
          <w:rFonts w:ascii="Times New Roman" w:hAnsi="Times New Roman" w:cs="Times New Roman"/>
          <w:b/>
          <w:sz w:val="24"/>
          <w:szCs w:val="24"/>
        </w:rPr>
        <w:t>Составители</w:t>
      </w:r>
    </w:p>
    <w:p w:rsidR="007E35F0" w:rsidRPr="00E75117" w:rsidRDefault="007E35F0" w:rsidP="007E3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117">
        <w:rPr>
          <w:rFonts w:ascii="Times New Roman" w:hAnsi="Times New Roman" w:cs="Times New Roman"/>
          <w:b/>
          <w:sz w:val="24"/>
          <w:szCs w:val="24"/>
        </w:rPr>
        <w:t>Ворончихина Ирина Александровна,</w:t>
      </w:r>
      <w:r w:rsidRPr="00E75117">
        <w:rPr>
          <w:rFonts w:ascii="Times New Roman" w:hAnsi="Times New Roman" w:cs="Times New Roman"/>
          <w:sz w:val="24"/>
          <w:szCs w:val="24"/>
        </w:rPr>
        <w:t xml:space="preserve"> учитель  русского языка и литературы</w:t>
      </w:r>
    </w:p>
    <w:p w:rsidR="007E35F0" w:rsidRPr="00E75117" w:rsidRDefault="007E35F0" w:rsidP="007E3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5117">
        <w:rPr>
          <w:rFonts w:ascii="Times New Roman" w:hAnsi="Times New Roman" w:cs="Times New Roman"/>
          <w:sz w:val="24"/>
          <w:szCs w:val="24"/>
        </w:rPr>
        <w:t>Низамутдинова</w:t>
      </w:r>
      <w:proofErr w:type="spellEnd"/>
      <w:r w:rsidRPr="00E75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117">
        <w:rPr>
          <w:rFonts w:ascii="Times New Roman" w:hAnsi="Times New Roman" w:cs="Times New Roman"/>
          <w:sz w:val="24"/>
          <w:szCs w:val="24"/>
        </w:rPr>
        <w:t>Аэлита</w:t>
      </w:r>
      <w:proofErr w:type="spellEnd"/>
      <w:r w:rsidRPr="00E75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117"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  <w:r w:rsidRPr="00E75117">
        <w:rPr>
          <w:rFonts w:ascii="Times New Roman" w:hAnsi="Times New Roman" w:cs="Times New Roman"/>
          <w:sz w:val="24"/>
          <w:szCs w:val="24"/>
        </w:rPr>
        <w:t xml:space="preserve">, </w:t>
      </w:r>
      <w:r w:rsidRPr="00E75117">
        <w:rPr>
          <w:rFonts w:ascii="Times New Roman" w:hAnsi="Times New Roman" w:cs="Times New Roman"/>
          <w:sz w:val="24"/>
          <w:szCs w:val="24"/>
        </w:rPr>
        <w:tab/>
        <w:t>учитель  русского языка и литературы</w:t>
      </w:r>
    </w:p>
    <w:p w:rsidR="007E35F0" w:rsidRPr="00E75117" w:rsidRDefault="007E35F0" w:rsidP="007E35F0">
      <w:pPr>
        <w:tabs>
          <w:tab w:val="center" w:pos="4677"/>
          <w:tab w:val="left" w:pos="7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5F0" w:rsidRDefault="007E35F0" w:rsidP="0001774E">
      <w:pPr>
        <w:spacing w:line="292" w:lineRule="auto"/>
        <w:sectPr w:rsidR="007E35F0">
          <w:pgSz w:w="11900" w:h="16840"/>
          <w:pgMar w:top="500" w:right="540" w:bottom="280" w:left="560" w:header="720" w:footer="720" w:gutter="0"/>
          <w:cols w:space="720"/>
        </w:sectPr>
      </w:pPr>
    </w:p>
    <w:p w:rsidR="00174339" w:rsidRDefault="00174339"/>
    <w:sectPr w:rsidR="0017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74E"/>
    <w:rsid w:val="0001774E"/>
    <w:rsid w:val="00174339"/>
    <w:rsid w:val="007E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E35F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Char"/>
    <w:uiPriority w:val="1"/>
    <w:qFormat/>
    <w:rsid w:val="0001774E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qFormat/>
    <w:rsid w:val="0001774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1774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a0"/>
    <w:link w:val="Heading1"/>
    <w:uiPriority w:val="1"/>
    <w:rsid w:val="0001774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E35F0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</dc:creator>
  <cp:keywords/>
  <dc:description/>
  <cp:lastModifiedBy>36</cp:lastModifiedBy>
  <cp:revision>2</cp:revision>
  <dcterms:created xsi:type="dcterms:W3CDTF">2022-09-21T09:13:00Z</dcterms:created>
  <dcterms:modified xsi:type="dcterms:W3CDTF">2022-09-21T09:28:00Z</dcterms:modified>
</cp:coreProperties>
</file>