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53" w:rsidRPr="000C0B1C" w:rsidRDefault="00FA6B53" w:rsidP="00E45C70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Toc114039461"/>
      <w:r w:rsidRPr="000C0B1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Календарный план воспитательной работы  НОО</w:t>
      </w:r>
      <w:bookmarkEnd w:id="0"/>
    </w:p>
    <w:p w:rsidR="00FA6B53" w:rsidRPr="00FA6B53" w:rsidRDefault="00E45C70" w:rsidP="00E45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МБОУ "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</w:t>
      </w:r>
      <w:r w:rsidR="00FA6B53" w:rsidRPr="00FA6B5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иянчуринская</w:t>
      </w:r>
      <w:proofErr w:type="spellEnd"/>
      <w:r w:rsidR="00FA6B53" w:rsidRPr="00FA6B5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СОШ "</w:t>
      </w:r>
    </w:p>
    <w:p w:rsidR="00FA6B53" w:rsidRPr="00FA6B53" w:rsidRDefault="00FA6B53" w:rsidP="00E45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на 2022-2023 учебный год</w:t>
      </w:r>
    </w:p>
    <w:tbl>
      <w:tblPr>
        <w:tblW w:w="12294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565"/>
        <w:gridCol w:w="20"/>
        <w:gridCol w:w="70"/>
        <w:gridCol w:w="3881"/>
        <w:gridCol w:w="812"/>
        <w:gridCol w:w="29"/>
        <w:gridCol w:w="45"/>
        <w:gridCol w:w="1180"/>
        <w:gridCol w:w="21"/>
        <w:gridCol w:w="805"/>
        <w:gridCol w:w="20"/>
        <w:gridCol w:w="946"/>
        <w:gridCol w:w="70"/>
        <w:gridCol w:w="1999"/>
        <w:gridCol w:w="30"/>
        <w:gridCol w:w="20"/>
        <w:gridCol w:w="20"/>
        <w:gridCol w:w="454"/>
        <w:gridCol w:w="455"/>
        <w:gridCol w:w="817"/>
      </w:tblGrid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 – Год народного искусства и нематериального культурного наследия России;</w:t>
            </w:r>
          </w:p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 – 350 лет со дня рождения Петра I;</w:t>
            </w:r>
          </w:p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 – Год педагога наставника.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647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Урочная деятельность</w:t>
            </w:r>
          </w:p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654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654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Внеурочная деятельность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курса внеурочной деятельности "Разговор о </w:t>
            </w:r>
            <w:proofErr w:type="gram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</w:rPr>
              <w:t>«Ловкий, быстрый, смелый»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Татлыбаева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Ю.Ф.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«Моё Оренбуржье»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</w:rPr>
              <w:t>Спортивные  подвижные игры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Уразбахтин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bCs/>
                <w:sz w:val="24"/>
                <w:szCs w:val="24"/>
              </w:rPr>
              <w:t>«Функциональная грамотность»</w:t>
            </w: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580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Базикова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Р.Ю., Селезнева Т.Н.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580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</w:rPr>
              <w:t>«Занимательная экология»</w:t>
            </w: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Местюкова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976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Классное руководство</w:t>
            </w:r>
          </w:p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(согласно индивидуальным планам работы классных руководителей)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661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классами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533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976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Общешкольный классный час «Разговор о главном»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учебный понедельник 1 урок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651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государственными символами России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697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428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proofErr w:type="gram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711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725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738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учителями </w:t>
            </w:r>
            <w:proofErr w:type="gram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редметниками, работающими в классах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739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  <w:trHeight w:val="597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E45C70">
        <w:trPr>
          <w:gridBefore w:val="1"/>
          <w:gridAfter w:val="6"/>
          <w:wBefore w:w="34" w:type="dxa"/>
          <w:wAfter w:w="1787" w:type="dxa"/>
          <w:trHeight w:val="489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в детских объединениях (РДШ).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9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Основные школьные дела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Акции и церемонии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учебный понедельник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  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"Новогодние окна"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"Окна Победы"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«Принятие в пионеры»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Праздники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Новогодняя елка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Классные часы к памятным датам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 лет со дня Бородинского сражения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Циалковского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(1857-1935)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героев  Отечества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полного освобождения  Ленинграда от фашистской блокады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 марта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  марта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   марта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Тематические недели, декады, месячники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Международные дни наблюдения птиц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правовых знаний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Экологический месячник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Конкурсы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  открыток своими руками </w:t>
            </w:r>
            <w:proofErr w:type="gram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Дню учителя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новогодних игрушек своими руками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на лучшее оформление кабинетов к Новому году.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Before w:val="1"/>
          <w:gridAfter w:val="3"/>
          <w:wBefore w:w="34" w:type="dxa"/>
          <w:wAfter w:w="172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B1C" w:rsidRPr="00E45C70" w:rsidTr="000C0B1C">
        <w:trPr>
          <w:gridAfter w:val="14"/>
          <w:wAfter w:w="6878" w:type="dxa"/>
          <w:trHeight w:val="60"/>
        </w:trPr>
        <w:tc>
          <w:tcPr>
            <w:tcW w:w="5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ДОО "Солнышки"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«Мы за мир!»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 зам по ВР</w:t>
            </w:r>
          </w:p>
        </w:tc>
      </w:tr>
      <w:tr w:rsidR="000C0B1C" w:rsidRPr="00E45C70" w:rsidTr="000C0B1C">
        <w:trPr>
          <w:gridAfter w:val="6"/>
          <w:wAfter w:w="1787" w:type="dxa"/>
          <w:trHeight w:val="1119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«Солнышко в ладошке»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 зам по ВР</w:t>
            </w:r>
          </w:p>
        </w:tc>
      </w:tr>
      <w:tr w:rsidR="000C0B1C" w:rsidRPr="00E45C70" w:rsidTr="000C0B1C">
        <w:trPr>
          <w:gridAfter w:val="6"/>
          <w:wAfter w:w="1787" w:type="dxa"/>
          <w:trHeight w:val="1068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«При солнышке - тепло, при матери - добро»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 зам. по ВР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"Пост прав ребенка"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 зам. по ВР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мужества «Имя твое неизвестно» (ко дню неизвестного солдата)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 зам. по ВР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«Каждой пичужке своя кормушка»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 зам. по ВР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 «Мы любим спорт»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руководители зам. по ВР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детства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руководители </w:t>
            </w: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зам. по ВР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Модуль «</w:t>
            </w:r>
            <w:proofErr w:type="gramStart"/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Школьные</w:t>
            </w:r>
            <w:proofErr w:type="gramEnd"/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медиа»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фотосьемка проведения классных мероприятий с целью создания портфолио класса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ШСК "Олимп"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Легкоатлетический кросс «Кросс наций»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акция «Зимние забавы» (школьный этап)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«Президентские состязания» (школьный этап):  детская легкая атлетика (1-4 </w:t>
            </w: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физкультурноспортивный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 «Готов к труду и обороне»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плану работы ШСК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Внешкольные мероприятия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заместитель по ВР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  «День защиты детей»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заместитель по ВР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  и праздник ко Дню России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заместитель по ВР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Шествие «</w:t>
            </w: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заместитель по ВР</w:t>
            </w:r>
          </w:p>
        </w:tc>
      </w:tr>
      <w:tr w:rsidR="000C0B1C" w:rsidRPr="00E45C70" w:rsidTr="000C0B1C"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6. Организация предметно-пространственной среды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в кабинетах за растениями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классов к школьным календарным событиям (День знаний, Новый год, День защитника Отечества, 8 марта, День Победы)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7. Взаимодействие с родителями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года, по графику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года, по графику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заместитель директора по </w:t>
            </w: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общешкольного родительского комитета, Совета </w:t>
            </w: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школы, планирование их работы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оповещение через школьный сайт и группу в социальной сети </w:t>
            </w:r>
            <w:proofErr w:type="gram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Телеграмм)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работу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вопросам воспитания детей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  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Совета профилактики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мероприятиях Службы медиации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служба медиации, зам</w:t>
            </w:r>
            <w:proofErr w:type="gram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 по ВР, педагог-психолог, социальный педагог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 «Мы вам рады»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7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8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C7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8. Самоуправление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Выборы в  совет класса, распределение обязанностей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перед классом о проделанной работе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уч.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 гимн вместе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9. Профилактика и безопасность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месячников безопасности (</w:t>
            </w: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попрофилактике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</w:t>
            </w: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дорожнотранспортного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травматизма, пожарной безопасности, информационной безопасности)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 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 Социальное партнёрство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Детской библиотеки </w:t>
            </w:r>
            <w:proofErr w:type="gram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Северное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Народного историко-краеведческого музея </w:t>
            </w:r>
            <w:proofErr w:type="gram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Северное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мероприятиях РДК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8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 Профориентация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Циклы </w:t>
            </w:r>
            <w:proofErr w:type="spellStart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 общения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на предприятия района,  организации встречи с профессионалами, представителями, руководителями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портфолио личных достижений обучающихся;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0B1C" w:rsidRPr="00E45C70" w:rsidTr="000C0B1C">
        <w:trPr>
          <w:gridAfter w:val="2"/>
          <w:wAfter w:w="1273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E45C70" w:rsidRDefault="000C0B1C" w:rsidP="00E45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1"/>
    <w:p w:rsidR="00FA6B53" w:rsidRPr="00FA6B53" w:rsidRDefault="00FA6B53" w:rsidP="00FA6B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B53" w:rsidRPr="00FA6B53" w:rsidRDefault="00FA6B53" w:rsidP="00FA6B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sz w:val="28"/>
          <w:szCs w:val="28"/>
          <w:lang w:eastAsia="ru-RU"/>
        </w:rPr>
        <w:t>Возможна корректировка плана в течение учебного года с учетом приказов и писем, постановлений и распоряжений</w:t>
      </w:r>
    </w:p>
    <w:p w:rsidR="00FA6B53" w:rsidRPr="00FA6B53" w:rsidRDefault="00FA6B53" w:rsidP="00FA6B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B53" w:rsidRPr="00FA6B53" w:rsidRDefault="00FA6B53" w:rsidP="00FA6B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B53" w:rsidRPr="00FA6B53" w:rsidRDefault="00FA6B53" w:rsidP="00FA6B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B53" w:rsidRPr="00FA6B53" w:rsidRDefault="00FA6B53" w:rsidP="00FA6B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71F9" w:rsidRPr="00FA6B53" w:rsidRDefault="006D71F9" w:rsidP="00FA6B53">
      <w:pPr>
        <w:rPr>
          <w:rFonts w:ascii="Times New Roman" w:hAnsi="Times New Roman" w:cs="Times New Roman"/>
          <w:sz w:val="28"/>
          <w:szCs w:val="28"/>
        </w:rPr>
      </w:pPr>
    </w:p>
    <w:sectPr w:rsidR="006D71F9" w:rsidRPr="00FA6B53" w:rsidSect="00FA6B5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CD0"/>
    <w:rsid w:val="000C0B1C"/>
    <w:rsid w:val="001577A2"/>
    <w:rsid w:val="005C0CD0"/>
    <w:rsid w:val="006D71F9"/>
    <w:rsid w:val="006E0C46"/>
    <w:rsid w:val="00760FF3"/>
    <w:rsid w:val="00E45C70"/>
    <w:rsid w:val="00F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F3"/>
  </w:style>
  <w:style w:type="paragraph" w:styleId="1">
    <w:name w:val="heading 1"/>
    <w:basedOn w:val="a"/>
    <w:link w:val="10"/>
    <w:uiPriority w:val="9"/>
    <w:qFormat/>
    <w:rsid w:val="00FA6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6B53"/>
  </w:style>
  <w:style w:type="character" w:customStyle="1" w:styleId="17">
    <w:name w:val="17"/>
    <w:basedOn w:val="a0"/>
    <w:rsid w:val="00FA6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6B53"/>
  </w:style>
  <w:style w:type="character" w:customStyle="1" w:styleId="17">
    <w:name w:val="17"/>
    <w:basedOn w:val="a0"/>
    <w:rsid w:val="00FA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2022-11-08T03:59:00Z</cp:lastPrinted>
  <dcterms:created xsi:type="dcterms:W3CDTF">2022-11-06T14:02:00Z</dcterms:created>
  <dcterms:modified xsi:type="dcterms:W3CDTF">2022-12-08T21:24:00Z</dcterms:modified>
</cp:coreProperties>
</file>