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67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ы физики\л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физики\л 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70" w:rsidRDefault="009F0670"/>
    <w:p w:rsidR="009F0670" w:rsidRDefault="009F0670"/>
    <w:p w:rsidR="009F0670" w:rsidRDefault="009F0670"/>
    <w:p w:rsidR="009F0670" w:rsidRPr="005D7AD1" w:rsidRDefault="009F0670" w:rsidP="009F0670">
      <w:pPr>
        <w:jc w:val="center"/>
      </w:pPr>
      <w:r w:rsidRPr="005D7AD1">
        <w:lastRenderedPageBreak/>
        <w:t xml:space="preserve">1. </w:t>
      </w:r>
      <w:r w:rsidRPr="005D7AD1">
        <w:rPr>
          <w:b/>
        </w:rPr>
        <w:t>ПОЯСНИТЕЛЬНАЯ ЗАПИСКА</w:t>
      </w:r>
    </w:p>
    <w:p w:rsidR="009F0670" w:rsidRPr="005D7AD1" w:rsidRDefault="009F0670" w:rsidP="009F0670"/>
    <w:p w:rsidR="009F0670" w:rsidRPr="005D7AD1" w:rsidRDefault="009F0670" w:rsidP="009F0670">
      <w:pPr>
        <w:ind w:firstLine="709"/>
        <w:jc w:val="both"/>
      </w:pPr>
      <w:r w:rsidRPr="005D7AD1">
        <w:t xml:space="preserve">Основная задача обучения физике в школе заключается в обеспечении прочного и сознательного овладения учащимися системой физических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физики предусматривает формирование у учащихся устойчивого интереса к предмету, выявление и развитие их </w:t>
      </w:r>
      <w:proofErr w:type="spellStart"/>
      <w:proofErr w:type="gramStart"/>
      <w:r w:rsidRPr="005D7AD1">
        <w:t>естественно-научных</w:t>
      </w:r>
      <w:proofErr w:type="spellEnd"/>
      <w:proofErr w:type="gramEnd"/>
      <w:r w:rsidRPr="005D7AD1">
        <w:t xml:space="preserve"> способностей, ориентацию на профессии, существенным образом связанные с физикой, подготовку к обучению в ВУЗе.</w:t>
      </w:r>
    </w:p>
    <w:p w:rsidR="009F0670" w:rsidRPr="005D7AD1" w:rsidRDefault="009F0670" w:rsidP="009F0670">
      <w:pPr>
        <w:ind w:firstLine="709"/>
        <w:jc w:val="both"/>
      </w:pPr>
      <w:r w:rsidRPr="005D7AD1">
        <w:t>Для учащихся девятых классов сдача ГИА по физике не является обязательной, кроме тех случаев, когда ученик планирует продолжить обучение в специализированном физико-математическом классе или же поступать в техническое ПТУ. Именно в этих случаях экзамен по физике приобретает актуальность.</w:t>
      </w:r>
    </w:p>
    <w:p w:rsidR="009F0670" w:rsidRPr="005D7AD1" w:rsidRDefault="009F0670" w:rsidP="009F0670">
      <w:pPr>
        <w:jc w:val="both"/>
      </w:pPr>
      <w:r w:rsidRPr="005D7AD1">
        <w:t xml:space="preserve">       Основное назначение новой системы – введение открытой, объективной, независимой процедуры оценивания учебных достижений учащихся, результаты которой будут способствовать осознанному выбору дальнейшего пути образования.</w:t>
      </w:r>
    </w:p>
    <w:p w:rsidR="009F0670" w:rsidRPr="005D7AD1" w:rsidRDefault="009F0670" w:rsidP="009F0670">
      <w:pPr>
        <w:jc w:val="both"/>
      </w:pPr>
      <w:r w:rsidRPr="005D7AD1">
        <w:t xml:space="preserve">Кружок «Подготовка учащихся 9 класса к ОГЭ по физике» входит в образовательную область «Естествознание» и представляет углубленное изучение теоретического материала укрупненными блоками. </w:t>
      </w:r>
      <w:r>
        <w:t xml:space="preserve">Он </w:t>
      </w:r>
      <w:r w:rsidRPr="005D7AD1">
        <w:t>рассчитан на учеников, желающих основательно подготовиться к ГИА.</w:t>
      </w:r>
    </w:p>
    <w:p w:rsidR="009F0670" w:rsidRPr="005D7AD1" w:rsidRDefault="009F0670" w:rsidP="009F0670">
      <w:pPr>
        <w:jc w:val="both"/>
      </w:pPr>
      <w:r w:rsidRPr="005D7AD1">
        <w:t xml:space="preserve">       Учащиеся, выбравшие данный</w:t>
      </w:r>
      <w:r>
        <w:t xml:space="preserve"> кружок</w:t>
      </w:r>
      <w:r w:rsidRPr="005D7AD1">
        <w:t xml:space="preserve">, во время уроков работают по учебнику  А.В. </w:t>
      </w:r>
      <w:proofErr w:type="spellStart"/>
      <w:r w:rsidRPr="005D7AD1">
        <w:t>Пёрышкина</w:t>
      </w:r>
      <w:proofErr w:type="spellEnd"/>
      <w:r w:rsidRPr="005D7AD1">
        <w:t xml:space="preserve"> «Физика 9кл.» и изучают физику по программе общеобразовательных учреждений 2 часа в неделю.                                   </w:t>
      </w:r>
    </w:p>
    <w:p w:rsidR="009F0670" w:rsidRPr="005D7AD1" w:rsidRDefault="009F0670" w:rsidP="009F0670">
      <w:pPr>
        <w:jc w:val="both"/>
      </w:pPr>
      <w:r w:rsidRPr="005D7AD1">
        <w:t xml:space="preserve">        Так как ГИА отличается от обычных экзаменов, то помимо дополнительной подготовки по предмету, требуется научить учащегося  работать с тестами, заполнять правильно бланки ответов. Для выполнения девятиклассникам предлагается 25 заданий. Структура экзаменационных заданий представлена тремя блоками вопросов: </w:t>
      </w:r>
    </w:p>
    <w:p w:rsidR="009F0670" w:rsidRPr="005D7AD1" w:rsidRDefault="009F0670" w:rsidP="009F0670">
      <w:pPr>
        <w:ind w:firstLine="709"/>
        <w:jc w:val="both"/>
      </w:pPr>
      <w:r w:rsidRPr="005D7AD1">
        <w:t xml:space="preserve">Часть 1. Блок вопросов, предполагающих выбор правильного ответа из представленных возможных вариантов. В этом блоке необходимо дать ответы на 18 вопросов. </w:t>
      </w:r>
    </w:p>
    <w:p w:rsidR="009F0670" w:rsidRPr="005D7AD1" w:rsidRDefault="009F0670" w:rsidP="009F0670">
      <w:pPr>
        <w:ind w:firstLine="709"/>
        <w:jc w:val="both"/>
      </w:pPr>
      <w:r w:rsidRPr="005D7AD1">
        <w:t xml:space="preserve">Часть 2. Ученикам необходимо решить три задачи, проведя соответствие и выбор правильных ответов, из предложенных вариантов. </w:t>
      </w:r>
    </w:p>
    <w:p w:rsidR="009F0670" w:rsidRPr="005D7AD1" w:rsidRDefault="009F0670" w:rsidP="009F0670">
      <w:pPr>
        <w:ind w:firstLine="709"/>
        <w:jc w:val="both"/>
      </w:pPr>
      <w:r w:rsidRPr="005D7AD1">
        <w:t>Часть 3. Необходимо решить четыре задачи развернутым способом, с использованием соответствующих формул и физических законов. В решении одной задачи предполагается постановка эксперимента.</w:t>
      </w:r>
    </w:p>
    <w:p w:rsidR="009F0670" w:rsidRPr="005D7AD1" w:rsidRDefault="009F0670" w:rsidP="009F0670">
      <w:pPr>
        <w:jc w:val="both"/>
      </w:pPr>
      <w:r w:rsidRPr="005D7AD1">
        <w:t xml:space="preserve">       Основные методические особенности факультативного курса:</w:t>
      </w:r>
    </w:p>
    <w:p w:rsidR="009F0670" w:rsidRPr="005D7AD1" w:rsidRDefault="009F0670" w:rsidP="009F0670">
      <w:pPr>
        <w:numPr>
          <w:ilvl w:val="0"/>
          <w:numId w:val="1"/>
        </w:numPr>
        <w:spacing w:after="0" w:line="240" w:lineRule="auto"/>
        <w:jc w:val="both"/>
      </w:pPr>
      <w:r w:rsidRPr="005D7AD1">
        <w:t xml:space="preserve">подготовка по тематическому принципу, соблюдая «правила спирали»  от простых типов заданий первой части до заданий второй  и третей частей; </w:t>
      </w:r>
    </w:p>
    <w:p w:rsidR="009F0670" w:rsidRPr="005D7AD1" w:rsidRDefault="009F0670" w:rsidP="009F0670">
      <w:pPr>
        <w:numPr>
          <w:ilvl w:val="0"/>
          <w:numId w:val="1"/>
        </w:numPr>
        <w:spacing w:after="0" w:line="240" w:lineRule="auto"/>
        <w:jc w:val="both"/>
      </w:pPr>
      <w:r w:rsidRPr="005D7AD1">
        <w:lastRenderedPageBreak/>
        <w:t xml:space="preserve"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</w:t>
      </w:r>
    </w:p>
    <w:p w:rsidR="009F0670" w:rsidRPr="005D7AD1" w:rsidRDefault="009F0670" w:rsidP="009F0670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D7AD1">
        <w:t xml:space="preserve">выполненный сегодня тест готовит к пониманию и правильному выполнению завтрашнего и т. д. </w:t>
      </w:r>
      <w:proofErr w:type="gramEnd"/>
    </w:p>
    <w:p w:rsidR="009F0670" w:rsidRPr="005D7AD1" w:rsidRDefault="009F0670" w:rsidP="009F0670">
      <w:pPr>
        <w:jc w:val="both"/>
      </w:pPr>
    </w:p>
    <w:p w:rsidR="009F0670" w:rsidRPr="005D7AD1" w:rsidRDefault="009F0670" w:rsidP="009F0670">
      <w:pPr>
        <w:jc w:val="both"/>
      </w:pPr>
      <w:r w:rsidRPr="005D7AD1">
        <w:t xml:space="preserve">       Формы проведения занятий включают в себя лекции, практические работы, тренинги по использованию методов поиска решений. Каждая тема </w:t>
      </w:r>
      <w:r>
        <w:t xml:space="preserve">кружка </w:t>
      </w:r>
      <w:r w:rsidRPr="005D7AD1">
        <w:t xml:space="preserve">начинается с постановки задачи. Теоретический материал излагается в форме мини лекции. </w:t>
      </w:r>
    </w:p>
    <w:p w:rsidR="009F0670" w:rsidRPr="005D7AD1" w:rsidRDefault="009F0670" w:rsidP="009F0670">
      <w:pPr>
        <w:ind w:firstLine="709"/>
        <w:jc w:val="both"/>
      </w:pPr>
      <w:r w:rsidRPr="005D7AD1">
        <w:t xml:space="preserve">Для повышения эффективности лекции учитель разнообразит их наглядными приемами: демонстрационными опытами, презентациями, обобщенными </w:t>
      </w:r>
      <w:proofErr w:type="spellStart"/>
      <w:proofErr w:type="gramStart"/>
      <w:r w:rsidRPr="005D7AD1">
        <w:t>макет-схемами</w:t>
      </w:r>
      <w:proofErr w:type="spellEnd"/>
      <w:proofErr w:type="gramEnd"/>
      <w:r w:rsidRPr="005D7AD1">
        <w:t xml:space="preserve"> основного содержания. Особое внимание необходимо уделять способам смены видов деятельности обучаемых на разных этапах лекции, широко использовать самостоятельные мини задания по тексту, по эксперименту логического характера.</w:t>
      </w:r>
    </w:p>
    <w:p w:rsidR="009F0670" w:rsidRPr="005D7AD1" w:rsidRDefault="009F0670" w:rsidP="009F0670">
      <w:pPr>
        <w:ind w:firstLine="709"/>
        <w:jc w:val="both"/>
      </w:pPr>
      <w:r w:rsidRPr="005D7AD1">
        <w:t>После изучения теоретического материала выполняются практические задания для его закрепления. 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самостоятельные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учителю и ученикам корректировать свою деятельность.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9F0670" w:rsidRPr="005D7AD1" w:rsidRDefault="009F0670" w:rsidP="009F0670">
      <w:pPr>
        <w:ind w:firstLine="709"/>
        <w:jc w:val="both"/>
      </w:pPr>
      <w:r w:rsidRPr="005D7AD1">
        <w:t xml:space="preserve">Особое место в системе обучения на </w:t>
      </w:r>
      <w:r>
        <w:t xml:space="preserve">кружке </w:t>
      </w:r>
      <w:r w:rsidRPr="005D7AD1">
        <w:t>занимают лабораторные занятия. Они чаще всего строятся либо как экспериментальная задача, либо как мини исследование. В ходе первых  учитель совместно с учащимися разрабатывает план действий ученика в процессе проведения лабораторного занятия. Лабораторное занятие второго типа начинается с обсуждения физического смысла исследуемой величины  и определения пути её исследования.</w:t>
      </w:r>
    </w:p>
    <w:p w:rsidR="009F0670" w:rsidRPr="005D7AD1" w:rsidRDefault="009F0670" w:rsidP="009F0670">
      <w:pPr>
        <w:jc w:val="both"/>
      </w:pPr>
      <w:r w:rsidRPr="005D7AD1">
        <w:t xml:space="preserve">       Текущий контроль уровня усвоения материала осуществляется по результатам выполнения учащимися самостоятельных, практических и лабораторных работ.  Присутствует как качественная, так и количественная оценка деятельности. 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физике в форме ГИА).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</w:r>
    </w:p>
    <w:p w:rsidR="009F0670" w:rsidRPr="00734682" w:rsidRDefault="009F0670" w:rsidP="009F0670">
      <w:pPr>
        <w:ind w:firstLine="709"/>
        <w:jc w:val="both"/>
      </w:pPr>
      <w:r w:rsidRPr="005D7AD1">
        <w:t>Итоговый контроль реализуется в двух формах: традиционного зачёта и тестирования.</w:t>
      </w:r>
    </w:p>
    <w:p w:rsidR="009F0670" w:rsidRPr="00734682" w:rsidRDefault="009F0670" w:rsidP="009F0670">
      <w:pPr>
        <w:ind w:firstLine="709"/>
        <w:jc w:val="both"/>
      </w:pPr>
      <w:r w:rsidRPr="00734682">
        <w:t xml:space="preserve">Основная задача ГИА – выявление степени владения выпускниками основной школы видами деятельности, формируемыми при изучении физики и на уровне методов научного познания, и на уровне экспериментальных умений. В связи с этим требованием структура факультативного </w:t>
      </w:r>
      <w:proofErr w:type="gramStart"/>
      <w:r w:rsidRPr="00734682">
        <w:t>курса</w:t>
      </w:r>
      <w:proofErr w:type="gramEnd"/>
      <w:r w:rsidRPr="00734682">
        <w:t xml:space="preserve"> прежде всего должна способствовать выработке индивидуального подхода ученика к уровню овладения физическими законами и глубине понимания физической природы окружающего мира.</w:t>
      </w:r>
    </w:p>
    <w:p w:rsidR="009F0670" w:rsidRPr="00734682" w:rsidRDefault="009F0670" w:rsidP="009F0670">
      <w:pPr>
        <w:ind w:firstLine="709"/>
        <w:jc w:val="both"/>
      </w:pPr>
      <w:r w:rsidRPr="00734682">
        <w:lastRenderedPageBreak/>
        <w:t>Содержание факультатива направлено на повторение всего курса физики основной школы и создание у учащихся стройной картины физической основы мира на уровне физических явлений. В то же время,  по содержанию не должен забегать вперед, а лишь повторять и расширять полученные в образовательном курсе физики знания и углублять их понимание.</w:t>
      </w:r>
    </w:p>
    <w:p w:rsidR="009F0670" w:rsidRPr="00734682" w:rsidRDefault="009F0670" w:rsidP="009F0670">
      <w:pPr>
        <w:ind w:firstLine="709"/>
        <w:jc w:val="both"/>
      </w:pPr>
      <w:r w:rsidRPr="00734682">
        <w:t>Перестановка тем и их выбор основан на согласовании  и взаимосвязи школьного курса физики 9-го класса и факультатива (</w:t>
      </w:r>
      <w:proofErr w:type="gramStart"/>
      <w:r w:rsidRPr="00734682">
        <w:t>см</w:t>
      </w:r>
      <w:proofErr w:type="gramEnd"/>
      <w:r w:rsidRPr="00734682">
        <w:t>. приложение 1)</w:t>
      </w:r>
    </w:p>
    <w:p w:rsidR="009F0670" w:rsidRDefault="009F0670"/>
    <w:sectPr w:rsidR="009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BD3"/>
    <w:multiLevelType w:val="hybridMultilevel"/>
    <w:tmpl w:val="EC867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670"/>
    <w:rsid w:val="009F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5387</Characters>
  <Application>Microsoft Office Word</Application>
  <DocSecurity>0</DocSecurity>
  <Lines>44</Lines>
  <Paragraphs>12</Paragraphs>
  <ScaleCrop>false</ScaleCrop>
  <Company>ЗСШ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2019-03-29T08:59:00Z</dcterms:created>
  <dcterms:modified xsi:type="dcterms:W3CDTF">2019-03-29T09:00:00Z</dcterms:modified>
</cp:coreProperties>
</file>