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03" w:rsidRPr="001213E8" w:rsidRDefault="00AC5703" w:rsidP="00AC5703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</w:p>
    <w:p w:rsidR="00AC5703" w:rsidRPr="001213E8" w:rsidRDefault="00AC5703" w:rsidP="00AC5703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</w:p>
    <w:p w:rsidR="005F70D5" w:rsidRPr="001213E8" w:rsidRDefault="005F70D5" w:rsidP="005F70D5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E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5F70D5" w:rsidRPr="001213E8" w:rsidRDefault="005F70D5" w:rsidP="005F70D5">
      <w:pPr>
        <w:ind w:firstLine="644"/>
        <w:rPr>
          <w:rFonts w:ascii="Times New Roman" w:hAnsi="Times New Roman" w:cs="Times New Roman"/>
          <w:b/>
          <w:sz w:val="28"/>
          <w:szCs w:val="28"/>
        </w:rPr>
      </w:pPr>
      <w:r w:rsidRPr="001213E8"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А.С. Пушкин.  «Евгений Онегин», «Пиковая дама», стихи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М.Ю. Лермонтов.  «Герой нашего времени», стихи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Н.В. Гоголь.  «Мертвые души»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А.Н. Островский.  «Гроза», «Бесприданница»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И.А. Гончаров.  «Обломов» </w:t>
      </w:r>
    </w:p>
    <w:p w:rsidR="005F70D5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И.С. Тургенев.  «Отцы и дети», «Записки охотника» </w:t>
      </w:r>
    </w:p>
    <w:p w:rsidR="001213E8" w:rsidRPr="001213E8" w:rsidRDefault="001213E8" w:rsidP="001213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А.Н.Некрасов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«Кому на Руси жить хорошо», с</w:t>
      </w:r>
      <w:r w:rsidRPr="001213E8">
        <w:rPr>
          <w:rFonts w:ascii="Times New Roman" w:hAnsi="Times New Roman" w:cs="Times New Roman"/>
          <w:sz w:val="28"/>
          <w:szCs w:val="28"/>
        </w:rPr>
        <w:t>тихи  разных лет</w:t>
      </w:r>
    </w:p>
    <w:p w:rsidR="005F70D5" w:rsidRPr="001213E8" w:rsidRDefault="005F70D5" w:rsidP="001213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М.Е. Салтыков-Щедрин.  «История одного города»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Ф.М. Достоевский.  «Преступление и наказание»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>Л.Н. Толстой. «Война и мир»</w:t>
      </w:r>
      <w:r w:rsidR="006A6915" w:rsidRPr="001213E8">
        <w:rPr>
          <w:rFonts w:ascii="Times New Roman" w:hAnsi="Times New Roman" w:cs="Times New Roman"/>
          <w:sz w:val="28"/>
          <w:szCs w:val="28"/>
        </w:rPr>
        <w:t>, «Севастопольские рассказы»</w:t>
      </w:r>
      <w:r w:rsidRPr="0012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>Н. Лесков.</w:t>
      </w:r>
      <w:r w:rsidR="001213E8" w:rsidRPr="001213E8">
        <w:rPr>
          <w:rFonts w:ascii="Times New Roman" w:hAnsi="Times New Roman" w:cs="Times New Roman"/>
          <w:sz w:val="28"/>
          <w:szCs w:val="28"/>
        </w:rPr>
        <w:t xml:space="preserve"> «</w:t>
      </w:r>
      <w:r w:rsidR="006A6915" w:rsidRPr="001213E8">
        <w:rPr>
          <w:rFonts w:ascii="Times New Roman" w:hAnsi="Times New Roman" w:cs="Times New Roman"/>
          <w:sz w:val="28"/>
          <w:szCs w:val="28"/>
        </w:rPr>
        <w:t>Очарованн</w:t>
      </w:r>
      <w:r w:rsidR="001213E8" w:rsidRPr="001213E8">
        <w:rPr>
          <w:rFonts w:ascii="Times New Roman" w:hAnsi="Times New Roman" w:cs="Times New Roman"/>
          <w:sz w:val="28"/>
          <w:szCs w:val="28"/>
        </w:rPr>
        <w:t>ый странник»,</w:t>
      </w:r>
      <w:r w:rsidRPr="001213E8">
        <w:rPr>
          <w:rFonts w:ascii="Times New Roman" w:hAnsi="Times New Roman" w:cs="Times New Roman"/>
          <w:sz w:val="28"/>
          <w:szCs w:val="28"/>
        </w:rPr>
        <w:t xml:space="preserve"> «Тупейный художник»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>А.П. Чехов.  «Мал</w:t>
      </w:r>
      <w:r w:rsidR="001213E8" w:rsidRPr="001213E8">
        <w:rPr>
          <w:rFonts w:ascii="Times New Roman" w:hAnsi="Times New Roman" w:cs="Times New Roman"/>
          <w:sz w:val="28"/>
          <w:szCs w:val="28"/>
        </w:rPr>
        <w:t>енькая трилогия», «</w:t>
      </w:r>
      <w:proofErr w:type="spellStart"/>
      <w:r w:rsidR="001213E8" w:rsidRPr="001213E8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="001213E8" w:rsidRPr="001213E8">
        <w:rPr>
          <w:rFonts w:ascii="Times New Roman" w:hAnsi="Times New Roman" w:cs="Times New Roman"/>
          <w:sz w:val="28"/>
          <w:szCs w:val="28"/>
        </w:rPr>
        <w:t>» и др. рассказы</w:t>
      </w:r>
      <w:proofErr w:type="gramStart"/>
      <w:r w:rsidR="001213E8" w:rsidRPr="00121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13E8" w:rsidRPr="001213E8">
        <w:rPr>
          <w:rFonts w:ascii="Times New Roman" w:hAnsi="Times New Roman" w:cs="Times New Roman"/>
          <w:sz w:val="28"/>
          <w:szCs w:val="28"/>
        </w:rPr>
        <w:t xml:space="preserve"> </w:t>
      </w:r>
      <w:r w:rsidRPr="001213E8">
        <w:rPr>
          <w:rFonts w:ascii="Times New Roman" w:hAnsi="Times New Roman" w:cs="Times New Roman"/>
          <w:sz w:val="28"/>
          <w:szCs w:val="28"/>
        </w:rPr>
        <w:t xml:space="preserve"> «Вишневый сад», «Дядя Ваня» (пьесы)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>А.А. Фет.  Стихи разных лет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>Ф.И. Тютчев.  Стихи  разных лет</w:t>
      </w:r>
    </w:p>
    <w:p w:rsidR="005F70D5" w:rsidRPr="001213E8" w:rsidRDefault="005F70D5" w:rsidP="005F7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13E8">
        <w:rPr>
          <w:rFonts w:ascii="Times New Roman" w:hAnsi="Times New Roman" w:cs="Times New Roman"/>
          <w:b/>
          <w:sz w:val="28"/>
          <w:szCs w:val="28"/>
        </w:rPr>
        <w:t xml:space="preserve">Зарубежная литература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>Эдгар</w:t>
      </w:r>
      <w:proofErr w:type="gramStart"/>
      <w:r w:rsidRPr="001213E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213E8">
        <w:rPr>
          <w:rFonts w:ascii="Times New Roman" w:hAnsi="Times New Roman" w:cs="Times New Roman"/>
          <w:sz w:val="28"/>
          <w:szCs w:val="28"/>
        </w:rPr>
        <w:t xml:space="preserve">о.  «Убийство на улице Морг»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Оскар Уайльд.  «Портрет Дориана Грея» </w:t>
      </w:r>
    </w:p>
    <w:p w:rsidR="005F70D5" w:rsidRPr="001213E8" w:rsidRDefault="005F70D5" w:rsidP="005F70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3E8">
        <w:rPr>
          <w:rFonts w:ascii="Times New Roman" w:hAnsi="Times New Roman" w:cs="Times New Roman"/>
          <w:sz w:val="28"/>
          <w:szCs w:val="28"/>
        </w:rPr>
        <w:t xml:space="preserve">Бернард Шоу. «Дом, где разбиваются сердца» </w:t>
      </w:r>
    </w:p>
    <w:p w:rsidR="00AC5703" w:rsidRPr="001213E8" w:rsidRDefault="00AC5703" w:rsidP="00AC5703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5703" w:rsidRPr="001213E8" w:rsidRDefault="00AC5703" w:rsidP="00AC5703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</w:p>
    <w:p w:rsidR="00AC5703" w:rsidRPr="001213E8" w:rsidRDefault="00AC5703" w:rsidP="00AC5703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</w:p>
    <w:p w:rsidR="00AC5703" w:rsidRPr="001213E8" w:rsidRDefault="00AC5703" w:rsidP="00AC5703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</w:p>
    <w:p w:rsidR="00130A19" w:rsidRPr="001213E8" w:rsidRDefault="00130A19">
      <w:pPr>
        <w:rPr>
          <w:rFonts w:ascii="Times New Roman" w:hAnsi="Times New Roman" w:cs="Times New Roman"/>
          <w:sz w:val="28"/>
          <w:szCs w:val="28"/>
        </w:rPr>
      </w:pPr>
    </w:p>
    <w:sectPr w:rsidR="00130A19" w:rsidRPr="001213E8" w:rsidSect="004E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6ED"/>
    <w:multiLevelType w:val="hybridMultilevel"/>
    <w:tmpl w:val="387E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1AF"/>
    <w:multiLevelType w:val="hybridMultilevel"/>
    <w:tmpl w:val="84D68E5C"/>
    <w:lvl w:ilvl="0" w:tplc="757CA3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7C3E"/>
    <w:multiLevelType w:val="hybridMultilevel"/>
    <w:tmpl w:val="1DA0D24E"/>
    <w:lvl w:ilvl="0" w:tplc="5FC6942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488739E"/>
    <w:multiLevelType w:val="hybridMultilevel"/>
    <w:tmpl w:val="89F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34F1"/>
    <w:multiLevelType w:val="hybridMultilevel"/>
    <w:tmpl w:val="0CA69FDE"/>
    <w:lvl w:ilvl="0" w:tplc="6A8872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DB0296"/>
    <w:multiLevelType w:val="hybridMultilevel"/>
    <w:tmpl w:val="722ED0BA"/>
    <w:lvl w:ilvl="0" w:tplc="20800F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FE6B7A"/>
    <w:multiLevelType w:val="hybridMultilevel"/>
    <w:tmpl w:val="18E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16"/>
    <w:rsid w:val="001213E8"/>
    <w:rsid w:val="00130A19"/>
    <w:rsid w:val="0026219C"/>
    <w:rsid w:val="00343F9A"/>
    <w:rsid w:val="00490BBC"/>
    <w:rsid w:val="004E560A"/>
    <w:rsid w:val="005F70D5"/>
    <w:rsid w:val="006A6915"/>
    <w:rsid w:val="009D2216"/>
    <w:rsid w:val="00AC5703"/>
    <w:rsid w:val="00AD24D1"/>
    <w:rsid w:val="00D14A3C"/>
    <w:rsid w:val="00D61E3C"/>
    <w:rsid w:val="00E43861"/>
    <w:rsid w:val="00FE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2014-06-02T07:11:00Z</dcterms:created>
  <dcterms:modified xsi:type="dcterms:W3CDTF">2018-05-31T05:52:00Z</dcterms:modified>
</cp:coreProperties>
</file>